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EBC" w:rsidRDefault="00326EBC" w:rsidP="00326EBC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26EBC" w:rsidRDefault="00326EBC" w:rsidP="00326EBC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/>
          <w:b/>
          <w:sz w:val="28"/>
          <w:szCs w:val="28"/>
        </w:rPr>
        <w:t>Обґрунтування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технічних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b/>
          <w:sz w:val="28"/>
          <w:szCs w:val="28"/>
        </w:rPr>
        <w:t>якісних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характеристик предмета </w:t>
      </w:r>
      <w:proofErr w:type="spellStart"/>
      <w:r>
        <w:rPr>
          <w:rFonts w:ascii="Times New Roman" w:hAnsi="Times New Roman"/>
          <w:b/>
          <w:sz w:val="28"/>
          <w:szCs w:val="28"/>
        </w:rPr>
        <w:t>закупівлі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очікуваної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вартості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предмета </w:t>
      </w:r>
      <w:proofErr w:type="spellStart"/>
      <w:r>
        <w:rPr>
          <w:rFonts w:ascii="Times New Roman" w:hAnsi="Times New Roman"/>
          <w:b/>
          <w:sz w:val="28"/>
          <w:szCs w:val="28"/>
        </w:rPr>
        <w:t>закупівлі</w:t>
      </w:r>
      <w:proofErr w:type="spellEnd"/>
    </w:p>
    <w:p w:rsidR="00326EBC" w:rsidRDefault="00326EBC" w:rsidP="00326EBC">
      <w:pPr>
        <w:widowControl w:val="0"/>
        <w:suppressAutoHyphens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sz w:val="28"/>
          <w:szCs w:val="28"/>
        </w:rPr>
        <w:t xml:space="preserve"> до пункту 4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постанови </w:t>
      </w:r>
      <w:proofErr w:type="spellStart"/>
      <w:r>
        <w:rPr>
          <w:rFonts w:ascii="Times New Roman" w:hAnsi="Times New Roman"/>
          <w:sz w:val="28"/>
          <w:szCs w:val="28"/>
        </w:rPr>
        <w:t>Кабінету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Міні</w:t>
      </w:r>
      <w:proofErr w:type="gramStart"/>
      <w:r>
        <w:rPr>
          <w:rFonts w:ascii="Times New Roman" w:hAnsi="Times New Roman"/>
          <w:sz w:val="28"/>
          <w:szCs w:val="28"/>
        </w:rPr>
        <w:t>стр</w:t>
      </w:r>
      <w:proofErr w:type="gramEnd"/>
      <w:r>
        <w:rPr>
          <w:rFonts w:ascii="Times New Roman" w:hAnsi="Times New Roman"/>
          <w:sz w:val="28"/>
          <w:szCs w:val="28"/>
        </w:rPr>
        <w:t>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11.10.2016 № 710 </w:t>
      </w:r>
      <w:r>
        <w:rPr>
          <w:rFonts w:ascii="Times New Roman" w:hAnsi="Times New Roman"/>
          <w:sz w:val="28"/>
          <w:szCs w:val="28"/>
        </w:rPr>
        <w:br/>
        <w:t xml:space="preserve">«Про </w:t>
      </w:r>
      <w:proofErr w:type="spellStart"/>
      <w:r>
        <w:rPr>
          <w:rFonts w:ascii="Times New Roman" w:hAnsi="Times New Roman"/>
          <w:sz w:val="28"/>
          <w:szCs w:val="28"/>
        </w:rPr>
        <w:t>ефективне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державних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коштів</w:t>
      </w:r>
      <w:proofErr w:type="spellEnd"/>
      <w:r>
        <w:rPr>
          <w:rFonts w:ascii="Times New Roman" w:hAnsi="Times New Roman"/>
          <w:sz w:val="28"/>
          <w:szCs w:val="28"/>
        </w:rPr>
        <w:t>» (</w:t>
      </w:r>
      <w:proofErr w:type="spellStart"/>
      <w:r>
        <w:rPr>
          <w:rFonts w:ascii="Times New Roman" w:hAnsi="Times New Roman"/>
          <w:sz w:val="28"/>
          <w:szCs w:val="28"/>
        </w:rPr>
        <w:t>зі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змінами</w:t>
      </w:r>
      <w:proofErr w:type="spellEnd"/>
      <w:r>
        <w:rPr>
          <w:rFonts w:ascii="Times New Roman" w:hAnsi="Times New Roman"/>
          <w:sz w:val="28"/>
          <w:szCs w:val="28"/>
        </w:rPr>
        <w:t>))</w:t>
      </w:r>
    </w:p>
    <w:p w:rsidR="00326EBC" w:rsidRPr="0048692B" w:rsidRDefault="00326EBC" w:rsidP="00326EBC">
      <w:pPr>
        <w:widowControl w:val="0"/>
        <w:suppressAutoHyphens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26EBC" w:rsidRPr="0048692B" w:rsidRDefault="00326EBC" w:rsidP="00326EBC">
      <w:pPr>
        <w:pStyle w:val="a3"/>
        <w:widowControl w:val="0"/>
        <w:numPr>
          <w:ilvl w:val="0"/>
          <w:numId w:val="8"/>
        </w:num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Найменування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місцезнаходження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ідентифікаційний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код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замовника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Єдиному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державному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реє</w:t>
      </w:r>
      <w:proofErr w:type="gram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</w:t>
      </w:r>
      <w:proofErr w:type="gram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юридичних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осіб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фізичних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осіб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підприємців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громадських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формувань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26EBC" w:rsidRPr="0048692B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Малинський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фаховий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коледж</w:t>
      </w:r>
      <w:proofErr w:type="spellEnd"/>
      <w:proofErr w:type="gram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326EBC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11645,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>Житомирська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область, 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proofErr w:type="gramStart"/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>.Г</w:t>
      </w:r>
      <w:proofErr w:type="gramEnd"/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>амарня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вул.М.Маклая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6EBC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за ЄДРПОУ – </w:t>
      </w:r>
      <w:r w:rsidRPr="0048692B">
        <w:rPr>
          <w:rFonts w:ascii="Times New Roman" w:eastAsia="Times New Roman" w:hAnsi="Times New Roman" w:cs="Times New Roman"/>
          <w:sz w:val="28"/>
          <w:szCs w:val="28"/>
          <w:lang w:eastAsia="uk-UA"/>
        </w:rPr>
        <w:t>00993930</w:t>
      </w:r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6EBC" w:rsidRPr="0048692B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EBC" w:rsidRPr="0048692B" w:rsidRDefault="00326EBC" w:rsidP="00326EBC">
      <w:pPr>
        <w:pStyle w:val="a3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Назва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із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зазначенням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коду за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Єдиним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закупівельним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словником (у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поділу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лоти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такі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відомості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повинні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зазначатися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стосовно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кожного лота) та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назви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відповідних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класифікаторів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закупівлі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і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частин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закупівлі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лотів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(за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наявності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  <w:r w:rsidRPr="00486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26EBC" w:rsidRDefault="00326EBC" w:rsidP="00326EBC">
      <w:pPr>
        <w:pStyle w:val="a3"/>
        <w:spacing w:after="0"/>
        <w:ind w:left="36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692B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8692B">
        <w:rPr>
          <w:rFonts w:ascii="Times New Roman" w:hAnsi="Times New Roman" w:cs="Times New Roman"/>
          <w:sz w:val="28"/>
          <w:szCs w:val="28"/>
        </w:rPr>
        <w:t>реал</w:t>
      </w:r>
      <w:proofErr w:type="gramEnd"/>
      <w:r w:rsidRPr="0048692B">
        <w:rPr>
          <w:rFonts w:ascii="Times New Roman" w:hAnsi="Times New Roman" w:cs="Times New Roman"/>
          <w:sz w:val="28"/>
          <w:szCs w:val="28"/>
        </w:rPr>
        <w:t>ізації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публічного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інвестиційного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проекту «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Модернізація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майстерень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лабораторій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фахової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передвищої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енергоефективності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92B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48692B">
        <w:rPr>
          <w:rFonts w:ascii="Times New Roman" w:hAnsi="Times New Roman" w:cs="Times New Roman"/>
          <w:sz w:val="28"/>
          <w:szCs w:val="28"/>
        </w:rPr>
        <w:t xml:space="preserve"> простору» (</w:t>
      </w:r>
      <w:r>
        <w:rPr>
          <w:rFonts w:ascii="Times New Roman" w:hAnsi="Times New Roman" w:cs="Times New Roman"/>
          <w:sz w:val="28"/>
          <w:szCs w:val="28"/>
        </w:rPr>
        <w:t>симулятор-тренажер</w:t>
      </w:r>
      <w:r w:rsidRPr="0048692B">
        <w:rPr>
          <w:rFonts w:ascii="Times New Roman" w:hAnsi="Times New Roman" w:cs="Times New Roman"/>
          <w:sz w:val="28"/>
          <w:szCs w:val="28"/>
        </w:rPr>
        <w:t>)</w:t>
      </w:r>
    </w:p>
    <w:p w:rsidR="00326EBC" w:rsidRPr="0048692B" w:rsidRDefault="00326EBC" w:rsidP="00326EBC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48692B">
        <w:rPr>
          <w:rFonts w:ascii="Times New Roman" w:hAnsi="Times New Roman" w:cs="Times New Roman"/>
          <w:sz w:val="28"/>
          <w:szCs w:val="28"/>
        </w:rPr>
        <w:t xml:space="preserve">ДК 021:2015 – </w:t>
      </w:r>
      <w:r>
        <w:rPr>
          <w:rFonts w:ascii="Arial" w:hAnsi="Arial" w:cs="Arial"/>
          <w:color w:val="777777"/>
          <w:sz w:val="20"/>
          <w:szCs w:val="20"/>
          <w:shd w:val="clear" w:color="auto" w:fill="FDFEFD"/>
        </w:rPr>
        <w:t> </w:t>
      </w:r>
      <w:r w:rsidRPr="004444A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34150000-3</w:t>
      </w:r>
      <w:r w:rsidRPr="004444A3">
        <w:rPr>
          <w:rFonts w:ascii="Times New Roman" w:hAnsi="Times New Roman" w:cs="Times New Roman"/>
          <w:color w:val="777777"/>
          <w:sz w:val="28"/>
          <w:szCs w:val="28"/>
          <w:shd w:val="clear" w:color="auto" w:fill="FDFEFD"/>
        </w:rPr>
        <w:t xml:space="preserve"> - </w:t>
      </w:r>
      <w:proofErr w:type="spellStart"/>
      <w:r w:rsidRPr="004444A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Транспортні</w:t>
      </w:r>
      <w:proofErr w:type="spellEnd"/>
      <w:r w:rsidRPr="004444A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 xml:space="preserve"> </w:t>
      </w:r>
      <w:proofErr w:type="spellStart"/>
      <w:r w:rsidRPr="004444A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симулятори</w:t>
      </w:r>
      <w:proofErr w:type="spellEnd"/>
    </w:p>
    <w:p w:rsidR="00326EBC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ind w:left="5" w:firstLine="562"/>
        <w:contextualSpacing/>
        <w:jc w:val="both"/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</w:pPr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(код </w:t>
      </w:r>
      <w:proofErr w:type="spellStart"/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відповідно</w:t>
      </w:r>
      <w:proofErr w:type="spellEnd"/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до </w:t>
      </w:r>
      <w:proofErr w:type="spellStart"/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національного</w:t>
      </w:r>
      <w:proofErr w:type="spellEnd"/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класифікатора</w:t>
      </w:r>
      <w:proofErr w:type="spellEnd"/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>України</w:t>
      </w:r>
      <w:proofErr w:type="spellEnd"/>
      <w:r w:rsidRPr="0048692B">
        <w:rPr>
          <w:rFonts w:ascii="Times New Roman" w:eastAsia="Times New Roman;Nimbus Roman No" w:hAnsi="Times New Roman" w:cs="Times New Roman"/>
          <w:sz w:val="28"/>
          <w:szCs w:val="28"/>
          <w:lang w:eastAsia="zh-CN"/>
        </w:rPr>
        <w:t xml:space="preserve">) </w:t>
      </w:r>
    </w:p>
    <w:p w:rsidR="00326EBC" w:rsidRPr="0048692B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ind w:left="5" w:firstLine="5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6EBC" w:rsidRPr="00D569C7" w:rsidRDefault="00326EBC" w:rsidP="00326EBC">
      <w:pPr>
        <w:pStyle w:val="a3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r w:rsidRPr="00F216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2162B">
        <w:rPr>
          <w:rFonts w:ascii="Times New Roman" w:hAnsi="Times New Roman" w:cs="Times New Roman"/>
          <w:b/>
          <w:sz w:val="28"/>
          <w:szCs w:val="28"/>
        </w:rPr>
        <w:t>Ідентифікатор</w:t>
      </w:r>
      <w:proofErr w:type="spellEnd"/>
      <w:r w:rsidRPr="00F216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162B">
        <w:rPr>
          <w:rFonts w:ascii="Times New Roman" w:hAnsi="Times New Roman" w:cs="Times New Roman"/>
          <w:b/>
          <w:sz w:val="28"/>
          <w:szCs w:val="28"/>
        </w:rPr>
        <w:t>закупі</w:t>
      </w:r>
      <w:proofErr w:type="gramStart"/>
      <w:r w:rsidRPr="00F2162B">
        <w:rPr>
          <w:rFonts w:ascii="Times New Roman" w:hAnsi="Times New Roman" w:cs="Times New Roman"/>
          <w:b/>
          <w:sz w:val="28"/>
          <w:szCs w:val="28"/>
        </w:rPr>
        <w:t>вл</w:t>
      </w:r>
      <w:proofErr w:type="gramEnd"/>
      <w:r w:rsidRPr="00F2162B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F2162B">
        <w:rPr>
          <w:rFonts w:ascii="Times New Roman" w:hAnsi="Times New Roman" w:cs="Times New Roman"/>
          <w:b/>
          <w:sz w:val="28"/>
          <w:szCs w:val="28"/>
        </w:rPr>
        <w:t>:</w:t>
      </w:r>
      <w:r w:rsidRPr="00F2162B">
        <w:rPr>
          <w:rFonts w:ascii="Times New Roman" w:hAnsi="Times New Roman" w:cs="Times New Roman"/>
          <w:sz w:val="28"/>
          <w:szCs w:val="28"/>
        </w:rPr>
        <w:t xml:space="preserve"> 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>UA-2026-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>0-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>-0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10850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>-a</w:t>
      </w:r>
    </w:p>
    <w:p w:rsidR="00326EBC" w:rsidRPr="00D569C7" w:rsidRDefault="00326EBC" w:rsidP="00326EB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6EBC" w:rsidRPr="00D569C7" w:rsidRDefault="00326EBC" w:rsidP="00326EBC">
      <w:pPr>
        <w:pStyle w:val="a3"/>
        <w:numPr>
          <w:ilvl w:val="0"/>
          <w:numId w:val="8"/>
        </w:numPr>
        <w:spacing w:after="16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569C7">
        <w:rPr>
          <w:rFonts w:ascii="Times New Roman" w:hAnsi="Times New Roman" w:cs="Times New Roman"/>
          <w:b/>
          <w:sz w:val="28"/>
          <w:szCs w:val="28"/>
        </w:rPr>
        <w:t>Ідентифікатор</w:t>
      </w:r>
      <w:proofErr w:type="spellEnd"/>
      <w:r w:rsidRPr="00D569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D569C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D569C7">
        <w:rPr>
          <w:rFonts w:ascii="Times New Roman" w:hAnsi="Times New Roman" w:cs="Times New Roman"/>
          <w:b/>
          <w:sz w:val="28"/>
          <w:szCs w:val="28"/>
        </w:rPr>
        <w:t>ічного</w:t>
      </w:r>
      <w:proofErr w:type="spellEnd"/>
      <w:r w:rsidRPr="00D569C7">
        <w:rPr>
          <w:rFonts w:ascii="Times New Roman" w:hAnsi="Times New Roman" w:cs="Times New Roman"/>
          <w:b/>
          <w:sz w:val="28"/>
          <w:szCs w:val="28"/>
        </w:rPr>
        <w:t xml:space="preserve"> плану </w:t>
      </w:r>
      <w:proofErr w:type="spellStart"/>
      <w:r w:rsidRPr="00D569C7">
        <w:rPr>
          <w:rFonts w:ascii="Times New Roman" w:hAnsi="Times New Roman" w:cs="Times New Roman"/>
          <w:b/>
          <w:sz w:val="28"/>
          <w:szCs w:val="28"/>
        </w:rPr>
        <w:t>закупівлі</w:t>
      </w:r>
      <w:proofErr w:type="spellEnd"/>
      <w:r w:rsidRPr="00D569C7">
        <w:rPr>
          <w:rFonts w:ascii="Times New Roman" w:hAnsi="Times New Roman" w:cs="Times New Roman"/>
          <w:b/>
          <w:sz w:val="28"/>
          <w:szCs w:val="28"/>
        </w:rPr>
        <w:t>: 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>UA-P-2026-0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7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30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>-0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10426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>-a</w:t>
      </w:r>
      <w:r w:rsidRPr="00D569C7">
        <w:br/>
      </w:r>
    </w:p>
    <w:p w:rsidR="00326EBC" w:rsidRPr="00D569C7" w:rsidRDefault="00326EBC" w:rsidP="00326EBC">
      <w:pPr>
        <w:spacing w:line="240" w:lineRule="atLeast"/>
        <w:rPr>
          <w:rFonts w:ascii="Times New Roman" w:hAnsi="Times New Roman" w:cs="Times New Roman"/>
          <w:color w:val="000000"/>
          <w:sz w:val="32"/>
          <w:szCs w:val="32"/>
        </w:rPr>
      </w:pPr>
      <w:r w:rsidRPr="00D569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proofErr w:type="spellStart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>Обґрунтування</w:t>
      </w:r>
      <w:proofErr w:type="spellEnd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>техн</w:t>
      </w:r>
      <w:proofErr w:type="gramEnd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>ічних</w:t>
      </w:r>
      <w:proofErr w:type="spellEnd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</w:t>
      </w:r>
      <w:proofErr w:type="spellStart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>якісних</w:t>
      </w:r>
      <w:proofErr w:type="spellEnd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характеристик предмета </w:t>
      </w:r>
      <w:proofErr w:type="spellStart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>закупівлі</w:t>
      </w:r>
      <w:proofErr w:type="spellEnd"/>
      <w:r w:rsidRPr="00D569C7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D569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>
        <w:rPr>
          <w:color w:val="000000"/>
          <w:sz w:val="32"/>
          <w:szCs w:val="32"/>
        </w:rPr>
        <w:t>Симулятор-тренажер</w:t>
      </w:r>
      <w:r w:rsidRPr="00D569C7">
        <w:rPr>
          <w:color w:val="454545"/>
          <w:sz w:val="28"/>
          <w:szCs w:val="28"/>
        </w:rPr>
        <w:t>:</w:t>
      </w:r>
      <w:r w:rsidRPr="00D569C7">
        <w:rPr>
          <w:bCs/>
          <w:color w:val="000000" w:themeColor="text1"/>
          <w:sz w:val="28"/>
          <w:szCs w:val="28"/>
        </w:rPr>
        <w:t xml:space="preserve"> </w:t>
      </w:r>
      <w:r w:rsidRPr="004444A3">
        <w:rPr>
          <w:sz w:val="28"/>
          <w:szCs w:val="28"/>
        </w:rPr>
        <w:t xml:space="preserve">Операційний тренажер призначений для навчання та практичного тренування операторів лісозаготівельних машин типу </w:t>
      </w:r>
      <w:proofErr w:type="spellStart"/>
      <w:r w:rsidRPr="004444A3">
        <w:rPr>
          <w:sz w:val="28"/>
          <w:szCs w:val="28"/>
        </w:rPr>
        <w:t>харвестер</w:t>
      </w:r>
      <w:proofErr w:type="spellEnd"/>
      <w:r w:rsidRPr="004444A3">
        <w:rPr>
          <w:sz w:val="28"/>
          <w:szCs w:val="28"/>
        </w:rPr>
        <w:t xml:space="preserve"> та </w:t>
      </w:r>
      <w:proofErr w:type="spellStart"/>
      <w:r w:rsidRPr="004444A3">
        <w:rPr>
          <w:sz w:val="28"/>
          <w:szCs w:val="28"/>
        </w:rPr>
        <w:t>форвардер</w:t>
      </w:r>
      <w:proofErr w:type="spellEnd"/>
      <w:r w:rsidRPr="004444A3">
        <w:rPr>
          <w:sz w:val="28"/>
          <w:szCs w:val="28"/>
        </w:rPr>
        <w:t>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 xml:space="preserve">Повинен забезпечувати моделювання роботи не менше двох типів лісозаготівельних машин: </w:t>
      </w:r>
      <w:proofErr w:type="spellStart"/>
      <w:r w:rsidRPr="004444A3">
        <w:rPr>
          <w:sz w:val="28"/>
          <w:szCs w:val="28"/>
        </w:rPr>
        <w:t>харвестера</w:t>
      </w:r>
      <w:proofErr w:type="spellEnd"/>
      <w:r w:rsidRPr="004444A3">
        <w:rPr>
          <w:sz w:val="28"/>
          <w:szCs w:val="28"/>
        </w:rPr>
        <w:t xml:space="preserve"> та </w:t>
      </w:r>
      <w:proofErr w:type="spellStart"/>
      <w:r w:rsidRPr="004444A3">
        <w:rPr>
          <w:sz w:val="28"/>
          <w:szCs w:val="28"/>
        </w:rPr>
        <w:t>форвардера</w:t>
      </w:r>
      <w:proofErr w:type="spellEnd"/>
      <w:r w:rsidRPr="004444A3">
        <w:rPr>
          <w:sz w:val="28"/>
          <w:szCs w:val="28"/>
        </w:rPr>
        <w:t>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>Органи керування повинні бути виконані у вигляді джойстиків та/або важелів, що забезпечують імітацію керування реальною лісозаготівельною машиною. Обладнання повинно бути оснащене сидінням оператора та органами керування, розташованими в ергономічному положенні.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>Повинна забезпечуватися візуалізація робочого середовища та процесу роботи лісозаготівельної машини, а також підтримка технології віртуальної реальності (VR) з можливістю використання VR-окулярів.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>У складі повинно бути спеціалізоване навчальне програмне забезпечення, яке забезпечує можливість виконання різноманітних навчальних завдань та вправ різного рівня складності.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lastRenderedPageBreak/>
        <w:t xml:space="preserve">Повинна забезпечуватися можливість тренування керування </w:t>
      </w:r>
      <w:proofErr w:type="spellStart"/>
      <w:r w:rsidRPr="004444A3">
        <w:rPr>
          <w:sz w:val="28"/>
          <w:szCs w:val="28"/>
        </w:rPr>
        <w:t>харвестером</w:t>
      </w:r>
      <w:proofErr w:type="spellEnd"/>
      <w:r w:rsidRPr="004444A3">
        <w:rPr>
          <w:sz w:val="28"/>
          <w:szCs w:val="28"/>
        </w:rPr>
        <w:t xml:space="preserve">, у тому числі маніпулятором та </w:t>
      </w:r>
      <w:proofErr w:type="spellStart"/>
      <w:r w:rsidRPr="004444A3">
        <w:rPr>
          <w:sz w:val="28"/>
          <w:szCs w:val="28"/>
        </w:rPr>
        <w:t>харвестерною</w:t>
      </w:r>
      <w:proofErr w:type="spellEnd"/>
      <w:r w:rsidRPr="004444A3">
        <w:rPr>
          <w:sz w:val="28"/>
          <w:szCs w:val="28"/>
        </w:rPr>
        <w:t xml:space="preserve"> головкою, а також керування </w:t>
      </w:r>
      <w:proofErr w:type="spellStart"/>
      <w:r w:rsidRPr="004444A3">
        <w:rPr>
          <w:sz w:val="28"/>
          <w:szCs w:val="28"/>
        </w:rPr>
        <w:t>форвардером</w:t>
      </w:r>
      <w:proofErr w:type="spellEnd"/>
      <w:r w:rsidRPr="004444A3">
        <w:rPr>
          <w:sz w:val="28"/>
          <w:szCs w:val="28"/>
        </w:rPr>
        <w:t>, у тому числі маніпулятором та захватом, виконання операцій завантаження та розвантаження деревини.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 xml:space="preserve">Повинна забезпечуватися можливість моделювання різних умов роботи, у тому числі різного рельєфу та умов лісозаготівлі, роботи у чистих та змішаних </w:t>
      </w:r>
      <w:proofErr w:type="spellStart"/>
      <w:r w:rsidRPr="004444A3">
        <w:rPr>
          <w:sz w:val="28"/>
          <w:szCs w:val="28"/>
        </w:rPr>
        <w:t>деревостанах</w:t>
      </w:r>
      <w:proofErr w:type="spellEnd"/>
      <w:r w:rsidRPr="004444A3">
        <w:rPr>
          <w:sz w:val="28"/>
          <w:szCs w:val="28"/>
        </w:rPr>
        <w:t>, а також виконання тренувань в умовах вибіркових рубок.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>Навчальне програмне забезпечення повинно забезпечувати можливість створення власних навчальних завдань та комплексів тренувань, оцінювання результатів роботи оператора, зокрема часу виконання завдання, продуктивності та правильності виконання операцій.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>Повинна бути передбачена можливість збереження результатів та навчальних сесій користувачів, а також формування звітів за результатами проведених тренувань.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>Повинна забезпечуватися можливість використання цифрової карти робочої території з відображенням положення та маршруту переміщення машини, а також інформації про результати роботи та заготовлену продукцію.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>Мова інтерфейсу програмного забезпечення — англійська та/або українська.</w:t>
      </w:r>
    </w:p>
    <w:p w:rsidR="00326EBC" w:rsidRPr="004444A3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sz w:val="28"/>
          <w:szCs w:val="28"/>
        </w:rPr>
      </w:pPr>
      <w:r w:rsidRPr="004444A3">
        <w:rPr>
          <w:sz w:val="28"/>
          <w:szCs w:val="28"/>
        </w:rPr>
        <w:t>Комплект поставки повинен включати необхідні органи керування, систему візуалізації, комп’ютерне обладнання, навчальне програмне забезпечення та інші комплектуючі, необхідні для повноцінної роботи обладнання.</w:t>
      </w:r>
    </w:p>
    <w:p w:rsidR="00326EBC" w:rsidRPr="00D569C7" w:rsidRDefault="00326EBC" w:rsidP="00326EBC">
      <w:pPr>
        <w:pStyle w:val="isselectedend"/>
        <w:spacing w:before="0" w:beforeAutospacing="0" w:after="0" w:afterAutospacing="0"/>
        <w:ind w:left="-105" w:right="-102"/>
        <w:jc w:val="both"/>
        <w:rPr>
          <w:color w:val="000000"/>
          <w:sz w:val="28"/>
          <w:szCs w:val="28"/>
        </w:rPr>
      </w:pPr>
    </w:p>
    <w:p w:rsidR="00326EBC" w:rsidRPr="0048692B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EBC" w:rsidRPr="0048692B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Очікувана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вартість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3148343.33</w:t>
      </w:r>
      <w:r w:rsidRPr="004869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бе</w:t>
      </w:r>
      <w:proofErr w:type="spellEnd"/>
      <w:r w:rsidRPr="004869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 ПДВ.</w:t>
      </w:r>
    </w:p>
    <w:p w:rsidR="00326EBC" w:rsidRPr="0048692B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26EBC" w:rsidRPr="0048692B" w:rsidRDefault="00326EBC" w:rsidP="00326EBC">
      <w:pPr>
        <w:widowControl w:val="0"/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очікуваної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вартості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предмета </w:t>
      </w:r>
      <w:proofErr w:type="spell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</w:t>
      </w:r>
      <w:proofErr w:type="gramStart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</w:t>
      </w:r>
      <w:proofErr w:type="gram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 w:rsidRPr="00486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:  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розраховано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Примірної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закупівлі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затвердженої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економіки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торгівлі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господарства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18.02.2020 № 275. При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очікуваної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предмету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закупі</w:t>
      </w:r>
      <w:proofErr w:type="gram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proofErr w:type="gram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взято за основу для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розрахунку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постачальників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 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Prozorro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69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Market</w:t>
      </w:r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цінові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постачальників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укладені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договори,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опубліковані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Прозоро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Очікувана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</w:t>
      </w:r>
      <w:proofErr w:type="gram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ціни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товару </w:t>
      </w:r>
      <w:proofErr w:type="spellStart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48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доставку.</w:t>
      </w:r>
    </w:p>
    <w:p w:rsidR="00326EBC" w:rsidRPr="0048692B" w:rsidRDefault="00326EBC" w:rsidP="00326EBC">
      <w:pPr>
        <w:rPr>
          <w:rFonts w:ascii="Times New Roman" w:hAnsi="Times New Roman" w:cs="Times New Roman"/>
          <w:sz w:val="28"/>
          <w:szCs w:val="28"/>
        </w:rPr>
      </w:pPr>
    </w:p>
    <w:p w:rsidR="00326EBC" w:rsidRDefault="00326EBC" w:rsidP="00326EBC"/>
    <w:sectPr w:rsidR="00326EBC" w:rsidSect="0083536E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;Nimbus Roman N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40688"/>
    <w:multiLevelType w:val="hybridMultilevel"/>
    <w:tmpl w:val="33CEE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E1408"/>
    <w:multiLevelType w:val="hybridMultilevel"/>
    <w:tmpl w:val="63FAF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97A3A"/>
    <w:multiLevelType w:val="hybridMultilevel"/>
    <w:tmpl w:val="782CC84A"/>
    <w:lvl w:ilvl="0" w:tplc="E1B800BC">
      <w:start w:val="1"/>
      <w:numFmt w:val="decimal"/>
      <w:lvlText w:val="%1."/>
      <w:lvlJc w:val="left"/>
      <w:pPr>
        <w:ind w:left="3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">
    <w:nsid w:val="64BD70F8"/>
    <w:multiLevelType w:val="hybridMultilevel"/>
    <w:tmpl w:val="03B23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FC4CFF"/>
    <w:multiLevelType w:val="hybridMultilevel"/>
    <w:tmpl w:val="10002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A104D"/>
    <w:multiLevelType w:val="hybridMultilevel"/>
    <w:tmpl w:val="54583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933C7"/>
    <w:multiLevelType w:val="hybridMultilevel"/>
    <w:tmpl w:val="33CEE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423A37"/>
    <w:multiLevelType w:val="hybridMultilevel"/>
    <w:tmpl w:val="F6B29DC2"/>
    <w:lvl w:ilvl="0" w:tplc="FC2CCA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239"/>
    <w:rsid w:val="00045317"/>
    <w:rsid w:val="000774E6"/>
    <w:rsid w:val="00200CDF"/>
    <w:rsid w:val="00316195"/>
    <w:rsid w:val="00320FB2"/>
    <w:rsid w:val="00326EBC"/>
    <w:rsid w:val="003A1017"/>
    <w:rsid w:val="00550693"/>
    <w:rsid w:val="0056203E"/>
    <w:rsid w:val="005A3724"/>
    <w:rsid w:val="00606A0E"/>
    <w:rsid w:val="00647F4B"/>
    <w:rsid w:val="00716849"/>
    <w:rsid w:val="00744FD8"/>
    <w:rsid w:val="0083536E"/>
    <w:rsid w:val="00901350"/>
    <w:rsid w:val="0091227A"/>
    <w:rsid w:val="00920C94"/>
    <w:rsid w:val="00960E12"/>
    <w:rsid w:val="00981020"/>
    <w:rsid w:val="009C6109"/>
    <w:rsid w:val="009F45CD"/>
    <w:rsid w:val="00A60E21"/>
    <w:rsid w:val="00AD1F09"/>
    <w:rsid w:val="00AE1CEE"/>
    <w:rsid w:val="00B463A3"/>
    <w:rsid w:val="00C23F1C"/>
    <w:rsid w:val="00C35903"/>
    <w:rsid w:val="00C46E3A"/>
    <w:rsid w:val="00CB163C"/>
    <w:rsid w:val="00CB649B"/>
    <w:rsid w:val="00D5347A"/>
    <w:rsid w:val="00DA4DA8"/>
    <w:rsid w:val="00EA046B"/>
    <w:rsid w:val="00EA4B32"/>
    <w:rsid w:val="00F82239"/>
    <w:rsid w:val="00FC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Light">
    <w:name w:val="Grid Table Light"/>
    <w:basedOn w:val="a1"/>
    <w:uiPriority w:val="40"/>
    <w:rsid w:val="003A10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3">
    <w:name w:val="List Paragraph"/>
    <w:basedOn w:val="a"/>
    <w:uiPriority w:val="34"/>
    <w:qFormat/>
    <w:rsid w:val="00744FD8"/>
    <w:pPr>
      <w:ind w:left="720"/>
      <w:contextualSpacing/>
    </w:pPr>
  </w:style>
  <w:style w:type="paragraph" w:customStyle="1" w:styleId="isselectedend">
    <w:name w:val="isselectedend"/>
    <w:basedOn w:val="a"/>
    <w:rsid w:val="00326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Light">
    <w:name w:val="Grid Table Light"/>
    <w:basedOn w:val="a1"/>
    <w:uiPriority w:val="40"/>
    <w:rsid w:val="003A10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3">
    <w:name w:val="List Paragraph"/>
    <w:basedOn w:val="a"/>
    <w:uiPriority w:val="34"/>
    <w:qFormat/>
    <w:rsid w:val="00744FD8"/>
    <w:pPr>
      <w:ind w:left="720"/>
      <w:contextualSpacing/>
    </w:pPr>
  </w:style>
  <w:style w:type="paragraph" w:customStyle="1" w:styleId="isselectedend">
    <w:name w:val="isselectedend"/>
    <w:basedOn w:val="a"/>
    <w:rsid w:val="00326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2B1F4-76D2-49FE-B814-DA1F0B7A4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2026-10-05T08:23:00Z</cp:lastPrinted>
  <dcterms:created xsi:type="dcterms:W3CDTF">2026-10-05T08:22:00Z</dcterms:created>
  <dcterms:modified xsi:type="dcterms:W3CDTF">2026-10-08T08:00:00Z</dcterms:modified>
</cp:coreProperties>
</file>