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1A0" w:rsidRDefault="002F21A0" w:rsidP="002F21A0">
      <w:pPr>
        <w:widowControl w:val="0"/>
        <w:suppressAutoHyphens/>
        <w:spacing w:after="0" w:line="240" w:lineRule="auto"/>
        <w:jc w:val="center"/>
        <w:rPr>
          <w:rFonts w:ascii="Times New Roman" w:hAnsi="Times New Roman"/>
          <w:b/>
          <w:sz w:val="28"/>
          <w:szCs w:val="28"/>
        </w:rPr>
      </w:pPr>
      <w:r>
        <w:rPr>
          <w:rFonts w:ascii="Times New Roman" w:hAnsi="Times New Roman"/>
          <w:b/>
          <w:sz w:val="28"/>
          <w:szCs w:val="28"/>
        </w:rPr>
        <w:t>Обґрунтування технічних та якісних характеристик предмета закупівлі, очікуваної вартості предмета закупівлі</w:t>
      </w:r>
    </w:p>
    <w:p w:rsidR="002F21A0" w:rsidRDefault="002F21A0" w:rsidP="002F21A0">
      <w:pPr>
        <w:widowControl w:val="0"/>
        <w:suppressAutoHyphens/>
        <w:spacing w:after="120" w:line="240" w:lineRule="auto"/>
        <w:contextualSpacing/>
        <w:jc w:val="center"/>
        <w:rPr>
          <w:rFonts w:ascii="Times New Roman" w:hAnsi="Times New Roman"/>
          <w:sz w:val="28"/>
          <w:szCs w:val="28"/>
        </w:rPr>
      </w:pPr>
      <w:r>
        <w:rPr>
          <w:rFonts w:ascii="Times New Roman" w:hAnsi="Times New Roman"/>
          <w:sz w:val="28"/>
          <w:szCs w:val="28"/>
        </w:rPr>
        <w:t>(відповідно до пункту 4</w:t>
      </w:r>
      <w:r>
        <w:rPr>
          <w:rFonts w:ascii="Times New Roman" w:hAnsi="Times New Roman"/>
          <w:sz w:val="28"/>
          <w:szCs w:val="28"/>
          <w:vertAlign w:val="superscript"/>
        </w:rPr>
        <w:t xml:space="preserve">1 </w:t>
      </w:r>
      <w:r>
        <w:rPr>
          <w:rFonts w:ascii="Times New Roman" w:hAnsi="Times New Roman"/>
          <w:sz w:val="28"/>
          <w:szCs w:val="28"/>
        </w:rPr>
        <w:t xml:space="preserve">постанови Кабінету Міністрів України від 11.10.2016 № 710 </w:t>
      </w:r>
      <w:r>
        <w:rPr>
          <w:rFonts w:ascii="Times New Roman" w:hAnsi="Times New Roman"/>
          <w:sz w:val="28"/>
          <w:szCs w:val="28"/>
        </w:rPr>
        <w:br/>
        <w:t>«Про ефективне використання державних коштів» (зі змінами))</w:t>
      </w:r>
    </w:p>
    <w:p w:rsidR="002F21A0" w:rsidRPr="0048692B" w:rsidRDefault="002F21A0" w:rsidP="002F21A0">
      <w:pPr>
        <w:widowControl w:val="0"/>
        <w:suppressAutoHyphens/>
        <w:spacing w:after="120" w:line="240" w:lineRule="auto"/>
        <w:contextualSpacing/>
        <w:jc w:val="center"/>
        <w:rPr>
          <w:rFonts w:ascii="Times New Roman" w:hAnsi="Times New Roman"/>
          <w:sz w:val="28"/>
          <w:szCs w:val="28"/>
        </w:rPr>
      </w:pPr>
    </w:p>
    <w:p w:rsidR="002F21A0" w:rsidRPr="0048692B" w:rsidRDefault="002F21A0" w:rsidP="002F21A0">
      <w:pPr>
        <w:pStyle w:val="aa"/>
        <w:widowControl w:val="0"/>
        <w:numPr>
          <w:ilvl w:val="0"/>
          <w:numId w:val="6"/>
        </w:numPr>
        <w:tabs>
          <w:tab w:val="left" w:pos="851"/>
        </w:tabs>
        <w:suppressAutoHyphens/>
        <w:spacing w:after="0" w:line="240" w:lineRule="auto"/>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b/>
          <w:sz w:val="28"/>
          <w:szCs w:val="28"/>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w:t>
      </w:r>
      <w:r w:rsidRPr="0048692B">
        <w:rPr>
          <w:rFonts w:ascii="Times New Roman" w:eastAsia="Times New Roman" w:hAnsi="Times New Roman" w:cs="Times New Roman"/>
          <w:sz w:val="28"/>
          <w:szCs w:val="28"/>
          <w:lang w:eastAsia="ru-RU"/>
        </w:rPr>
        <w:t>:</w:t>
      </w:r>
    </w:p>
    <w:p w:rsidR="002F21A0" w:rsidRPr="0048692B"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proofErr w:type="spellStart"/>
      <w:r w:rsidRPr="0048692B">
        <w:rPr>
          <w:rFonts w:ascii="Times New Roman" w:eastAsia="Times New Roman" w:hAnsi="Times New Roman" w:cs="Times New Roman"/>
          <w:sz w:val="28"/>
          <w:szCs w:val="28"/>
          <w:lang w:eastAsia="ru-RU"/>
        </w:rPr>
        <w:t>Малинський</w:t>
      </w:r>
      <w:proofErr w:type="spellEnd"/>
      <w:r w:rsidRPr="0048692B">
        <w:rPr>
          <w:rFonts w:ascii="Times New Roman" w:eastAsia="Times New Roman" w:hAnsi="Times New Roman" w:cs="Times New Roman"/>
          <w:sz w:val="28"/>
          <w:szCs w:val="28"/>
          <w:lang w:eastAsia="ru-RU"/>
        </w:rPr>
        <w:t xml:space="preserve"> фаховий коледж ;</w:t>
      </w:r>
    </w:p>
    <w:p w:rsidR="002F21A0"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sz w:val="28"/>
          <w:szCs w:val="28"/>
          <w:lang w:eastAsia="uk-UA"/>
        </w:rPr>
        <w:t xml:space="preserve">11645, Житомирська область,  </w:t>
      </w:r>
      <w:proofErr w:type="spellStart"/>
      <w:r w:rsidRPr="0048692B">
        <w:rPr>
          <w:rFonts w:ascii="Times New Roman" w:eastAsia="Times New Roman" w:hAnsi="Times New Roman" w:cs="Times New Roman"/>
          <w:sz w:val="28"/>
          <w:szCs w:val="28"/>
          <w:lang w:eastAsia="uk-UA"/>
        </w:rPr>
        <w:t>с.Гамарня</w:t>
      </w:r>
      <w:proofErr w:type="spellEnd"/>
      <w:r w:rsidRPr="0048692B">
        <w:rPr>
          <w:rFonts w:ascii="Times New Roman" w:eastAsia="Times New Roman" w:hAnsi="Times New Roman" w:cs="Times New Roman"/>
          <w:sz w:val="28"/>
          <w:szCs w:val="28"/>
          <w:lang w:eastAsia="uk-UA"/>
        </w:rPr>
        <w:t xml:space="preserve">, </w:t>
      </w:r>
      <w:proofErr w:type="spellStart"/>
      <w:r w:rsidRPr="0048692B">
        <w:rPr>
          <w:rFonts w:ascii="Times New Roman" w:eastAsia="Times New Roman" w:hAnsi="Times New Roman" w:cs="Times New Roman"/>
          <w:sz w:val="28"/>
          <w:szCs w:val="28"/>
          <w:lang w:eastAsia="uk-UA"/>
        </w:rPr>
        <w:t>вул.М.Маклая</w:t>
      </w:r>
      <w:proofErr w:type="spellEnd"/>
      <w:r w:rsidRPr="0048692B">
        <w:rPr>
          <w:rFonts w:ascii="Times New Roman" w:eastAsia="Times New Roman" w:hAnsi="Times New Roman" w:cs="Times New Roman"/>
          <w:sz w:val="28"/>
          <w:szCs w:val="28"/>
          <w:lang w:eastAsia="ru-RU"/>
        </w:rPr>
        <w:t>;</w:t>
      </w:r>
    </w:p>
    <w:p w:rsidR="002F21A0"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sz w:val="28"/>
          <w:szCs w:val="28"/>
          <w:lang w:eastAsia="ru-RU"/>
        </w:rPr>
        <w:t xml:space="preserve">Код за ЄДРПОУ – </w:t>
      </w:r>
      <w:r w:rsidRPr="0048692B">
        <w:rPr>
          <w:rFonts w:ascii="Times New Roman" w:eastAsia="Times New Roman" w:hAnsi="Times New Roman" w:cs="Times New Roman"/>
          <w:sz w:val="28"/>
          <w:szCs w:val="28"/>
          <w:lang w:eastAsia="uk-UA"/>
        </w:rPr>
        <w:t>00993930</w:t>
      </w:r>
      <w:r w:rsidRPr="0048692B">
        <w:rPr>
          <w:rFonts w:ascii="Times New Roman" w:eastAsia="Times New Roman" w:hAnsi="Times New Roman" w:cs="Times New Roman"/>
          <w:sz w:val="28"/>
          <w:szCs w:val="28"/>
          <w:lang w:eastAsia="ru-RU"/>
        </w:rPr>
        <w:t>;</w:t>
      </w:r>
    </w:p>
    <w:p w:rsidR="002F21A0" w:rsidRPr="0048692B"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val="ru-RU" w:eastAsia="ru-RU"/>
        </w:rPr>
      </w:pPr>
    </w:p>
    <w:p w:rsidR="002F21A0" w:rsidRPr="0048692B" w:rsidRDefault="002F21A0" w:rsidP="002F21A0">
      <w:pPr>
        <w:pStyle w:val="aa"/>
        <w:numPr>
          <w:ilvl w:val="0"/>
          <w:numId w:val="6"/>
        </w:numPr>
        <w:spacing w:after="0" w:line="276" w:lineRule="auto"/>
        <w:jc w:val="both"/>
        <w:rPr>
          <w:rFonts w:ascii="Times New Roman" w:eastAsia="Times New Roman" w:hAnsi="Times New Roman" w:cs="Times New Roman"/>
          <w:color w:val="000000"/>
          <w:sz w:val="28"/>
          <w:szCs w:val="28"/>
          <w:lang w:eastAsia="ru-RU"/>
        </w:rPr>
      </w:pPr>
      <w:r w:rsidRPr="0048692B">
        <w:rPr>
          <w:rFonts w:ascii="Times New Roman" w:eastAsia="Times New Roman" w:hAnsi="Times New Roman" w:cs="Times New Roman"/>
          <w:b/>
          <w:sz w:val="28"/>
          <w:szCs w:val="28"/>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48692B">
        <w:rPr>
          <w:rFonts w:ascii="Times New Roman" w:eastAsia="Times New Roman" w:hAnsi="Times New Roman" w:cs="Times New Roman"/>
          <w:color w:val="000000"/>
          <w:sz w:val="28"/>
          <w:szCs w:val="28"/>
          <w:lang w:eastAsia="ru-RU"/>
        </w:rPr>
        <w:t xml:space="preserve"> </w:t>
      </w:r>
    </w:p>
    <w:p w:rsidR="002F21A0" w:rsidRDefault="002F21A0" w:rsidP="002F21A0">
      <w:pPr>
        <w:pStyle w:val="aa"/>
        <w:spacing w:after="0" w:line="276" w:lineRule="auto"/>
        <w:ind w:left="365"/>
        <w:jc w:val="both"/>
        <w:rPr>
          <w:rFonts w:ascii="Times New Roman" w:hAnsi="Times New Roman" w:cs="Times New Roman"/>
          <w:sz w:val="28"/>
          <w:szCs w:val="28"/>
        </w:rPr>
      </w:pPr>
      <w:r>
        <w:rPr>
          <w:rFonts w:ascii="Times New Roman" w:hAnsi="Times New Roman" w:cs="Times New Roman"/>
          <w:sz w:val="28"/>
          <w:szCs w:val="28"/>
        </w:rPr>
        <w:t>обладнання</w:t>
      </w:r>
      <w:r w:rsidRPr="0048692B">
        <w:rPr>
          <w:rFonts w:ascii="Times New Roman" w:hAnsi="Times New Roman" w:cs="Times New Roman"/>
          <w:sz w:val="28"/>
          <w:szCs w:val="28"/>
        </w:rPr>
        <w:t xml:space="preserve"> для реалізації публічного інвестиційного проекту «Модернізація майстерень і лабораторій закладів професійної та фахової </w:t>
      </w:r>
      <w:proofErr w:type="spellStart"/>
      <w:r w:rsidRPr="0048692B">
        <w:rPr>
          <w:rFonts w:ascii="Times New Roman" w:hAnsi="Times New Roman" w:cs="Times New Roman"/>
          <w:sz w:val="28"/>
          <w:szCs w:val="28"/>
        </w:rPr>
        <w:t>передвищої</w:t>
      </w:r>
      <w:proofErr w:type="spellEnd"/>
      <w:r w:rsidRPr="0048692B">
        <w:rPr>
          <w:rFonts w:ascii="Times New Roman" w:hAnsi="Times New Roman" w:cs="Times New Roman"/>
          <w:sz w:val="28"/>
          <w:szCs w:val="28"/>
        </w:rPr>
        <w:t xml:space="preserve"> освіти, забезпечення енергоефективності, безпеки та </w:t>
      </w:r>
      <w:proofErr w:type="spellStart"/>
      <w:r w:rsidRPr="0048692B">
        <w:rPr>
          <w:rFonts w:ascii="Times New Roman" w:hAnsi="Times New Roman" w:cs="Times New Roman"/>
          <w:sz w:val="28"/>
          <w:szCs w:val="28"/>
        </w:rPr>
        <w:t>інклюзивності</w:t>
      </w:r>
      <w:proofErr w:type="spellEnd"/>
      <w:r w:rsidRPr="0048692B">
        <w:rPr>
          <w:rFonts w:ascii="Times New Roman" w:hAnsi="Times New Roman" w:cs="Times New Roman"/>
          <w:sz w:val="28"/>
          <w:szCs w:val="28"/>
        </w:rPr>
        <w:t xml:space="preserve"> освітнього простору» (</w:t>
      </w:r>
      <w:r>
        <w:rPr>
          <w:rFonts w:ascii="Times New Roman" w:hAnsi="Times New Roman" w:cs="Times New Roman"/>
          <w:sz w:val="28"/>
          <w:szCs w:val="28"/>
        </w:rPr>
        <w:t>симулятор-тренажер</w:t>
      </w:r>
      <w:r w:rsidRPr="0048692B">
        <w:rPr>
          <w:rFonts w:ascii="Times New Roman" w:hAnsi="Times New Roman" w:cs="Times New Roman"/>
          <w:sz w:val="28"/>
          <w:szCs w:val="28"/>
        </w:rPr>
        <w:t>)</w:t>
      </w:r>
    </w:p>
    <w:p w:rsidR="002F21A0" w:rsidRPr="0048692B" w:rsidRDefault="002F21A0" w:rsidP="002F21A0">
      <w:pPr>
        <w:spacing w:after="0" w:line="276" w:lineRule="auto"/>
        <w:ind w:left="284"/>
        <w:jc w:val="both"/>
        <w:rPr>
          <w:rFonts w:ascii="Times New Roman" w:hAnsi="Times New Roman" w:cs="Times New Roman"/>
          <w:sz w:val="28"/>
          <w:szCs w:val="28"/>
        </w:rPr>
      </w:pPr>
      <w:r w:rsidRPr="0048692B">
        <w:rPr>
          <w:rFonts w:ascii="Times New Roman" w:hAnsi="Times New Roman" w:cs="Times New Roman"/>
          <w:sz w:val="28"/>
          <w:szCs w:val="28"/>
        </w:rPr>
        <w:t xml:space="preserve">ДК 021:2015 – 34140000-0 Великовантажні </w:t>
      </w:r>
      <w:proofErr w:type="spellStart"/>
      <w:r w:rsidRPr="0048692B">
        <w:rPr>
          <w:rFonts w:ascii="Times New Roman" w:hAnsi="Times New Roman" w:cs="Times New Roman"/>
          <w:sz w:val="28"/>
          <w:szCs w:val="28"/>
        </w:rPr>
        <w:t>мототранспортні</w:t>
      </w:r>
      <w:proofErr w:type="spellEnd"/>
      <w:r w:rsidRPr="0048692B">
        <w:rPr>
          <w:rFonts w:ascii="Times New Roman" w:hAnsi="Times New Roman" w:cs="Times New Roman"/>
          <w:sz w:val="28"/>
          <w:szCs w:val="28"/>
        </w:rPr>
        <w:t xml:space="preserve"> засоби</w:t>
      </w:r>
    </w:p>
    <w:p w:rsidR="002F21A0" w:rsidRDefault="002F21A0" w:rsidP="002F21A0">
      <w:pPr>
        <w:widowControl w:val="0"/>
        <w:tabs>
          <w:tab w:val="left" w:pos="851"/>
        </w:tabs>
        <w:suppressAutoHyphens/>
        <w:spacing w:after="0" w:line="240" w:lineRule="auto"/>
        <w:ind w:left="5" w:firstLine="562"/>
        <w:contextualSpacing/>
        <w:jc w:val="both"/>
        <w:rPr>
          <w:rFonts w:ascii="Times New Roman" w:eastAsia="Times New Roman;Nimbus Roman No" w:hAnsi="Times New Roman" w:cs="Times New Roman"/>
          <w:sz w:val="28"/>
          <w:szCs w:val="28"/>
          <w:lang w:eastAsia="zh-CN"/>
        </w:rPr>
      </w:pPr>
      <w:r w:rsidRPr="0048692B">
        <w:rPr>
          <w:rFonts w:ascii="Times New Roman" w:eastAsia="Times New Roman;Nimbus Roman No" w:hAnsi="Times New Roman" w:cs="Times New Roman"/>
          <w:sz w:val="28"/>
          <w:szCs w:val="28"/>
          <w:lang w:eastAsia="zh-CN"/>
        </w:rPr>
        <w:t xml:space="preserve"> (код відповідно до національного класифікатора України) </w:t>
      </w:r>
    </w:p>
    <w:p w:rsidR="002F21A0" w:rsidRPr="0048692B" w:rsidRDefault="002F21A0" w:rsidP="002F21A0">
      <w:pPr>
        <w:widowControl w:val="0"/>
        <w:tabs>
          <w:tab w:val="left" w:pos="851"/>
        </w:tabs>
        <w:suppressAutoHyphens/>
        <w:spacing w:after="0" w:line="240" w:lineRule="auto"/>
        <w:ind w:left="5" w:firstLine="562"/>
        <w:contextualSpacing/>
        <w:jc w:val="both"/>
        <w:rPr>
          <w:rFonts w:ascii="Times New Roman" w:hAnsi="Times New Roman" w:cs="Times New Roman"/>
          <w:sz w:val="28"/>
          <w:szCs w:val="28"/>
        </w:rPr>
      </w:pPr>
    </w:p>
    <w:p w:rsidR="002F21A0" w:rsidRPr="00D569C7" w:rsidRDefault="002F21A0" w:rsidP="002F21A0">
      <w:pPr>
        <w:pStyle w:val="aa"/>
        <w:numPr>
          <w:ilvl w:val="0"/>
          <w:numId w:val="6"/>
        </w:numPr>
        <w:spacing w:after="0"/>
        <w:rPr>
          <w:rFonts w:ascii="Times New Roman" w:hAnsi="Times New Roman" w:cs="Times New Roman"/>
          <w:color w:val="000000"/>
          <w:sz w:val="28"/>
          <w:szCs w:val="28"/>
          <w:shd w:val="clear" w:color="auto" w:fill="F3F3F3"/>
        </w:rPr>
      </w:pPr>
      <w:r w:rsidRPr="00F2162B">
        <w:rPr>
          <w:rFonts w:ascii="Times New Roman" w:hAnsi="Times New Roman" w:cs="Times New Roman"/>
          <w:b/>
          <w:sz w:val="28"/>
          <w:szCs w:val="28"/>
          <w:lang w:eastAsia="ru-RU"/>
        </w:rPr>
        <w:t xml:space="preserve"> </w:t>
      </w:r>
      <w:r w:rsidRPr="00F2162B">
        <w:rPr>
          <w:rFonts w:ascii="Times New Roman" w:hAnsi="Times New Roman" w:cs="Times New Roman"/>
          <w:b/>
          <w:sz w:val="28"/>
          <w:szCs w:val="28"/>
        </w:rPr>
        <w:t>Ідентифікатор закупівлі:</w:t>
      </w:r>
      <w:r w:rsidRPr="00F2162B">
        <w:rPr>
          <w:rFonts w:ascii="Times New Roman" w:hAnsi="Times New Roman" w:cs="Times New Roman"/>
          <w:sz w:val="28"/>
          <w:szCs w:val="28"/>
        </w:rPr>
        <w:t xml:space="preserve"> </w:t>
      </w:r>
      <w:r w:rsidRPr="00D569C7">
        <w:rPr>
          <w:rFonts w:ascii="Times New Roman" w:hAnsi="Times New Roman" w:cs="Times New Roman"/>
          <w:color w:val="000000"/>
          <w:sz w:val="28"/>
          <w:szCs w:val="28"/>
        </w:rPr>
        <w:t>UA-2026-0</w:t>
      </w:r>
      <w:r>
        <w:rPr>
          <w:rFonts w:ascii="Times New Roman" w:hAnsi="Times New Roman" w:cs="Times New Roman"/>
          <w:color w:val="000000"/>
          <w:sz w:val="28"/>
          <w:szCs w:val="28"/>
        </w:rPr>
        <w:t>9</w:t>
      </w:r>
      <w:r w:rsidRPr="00D569C7">
        <w:rPr>
          <w:rFonts w:ascii="Times New Roman" w:hAnsi="Times New Roman" w:cs="Times New Roman"/>
          <w:color w:val="000000"/>
          <w:sz w:val="28"/>
          <w:szCs w:val="28"/>
        </w:rPr>
        <w:t>-</w:t>
      </w:r>
      <w:r>
        <w:rPr>
          <w:rFonts w:ascii="Times New Roman" w:hAnsi="Times New Roman" w:cs="Times New Roman"/>
          <w:color w:val="000000"/>
          <w:sz w:val="28"/>
          <w:szCs w:val="28"/>
        </w:rPr>
        <w:t>08</w:t>
      </w:r>
      <w:r w:rsidRPr="00D569C7">
        <w:rPr>
          <w:rFonts w:ascii="Times New Roman" w:hAnsi="Times New Roman" w:cs="Times New Roman"/>
          <w:color w:val="000000"/>
          <w:sz w:val="28"/>
          <w:szCs w:val="28"/>
        </w:rPr>
        <w:t>-00</w:t>
      </w:r>
      <w:r>
        <w:rPr>
          <w:rFonts w:ascii="Times New Roman" w:hAnsi="Times New Roman" w:cs="Times New Roman"/>
          <w:color w:val="000000"/>
          <w:sz w:val="28"/>
          <w:szCs w:val="28"/>
        </w:rPr>
        <w:t>1720</w:t>
      </w:r>
      <w:r w:rsidRPr="00D569C7">
        <w:rPr>
          <w:rFonts w:ascii="Times New Roman" w:hAnsi="Times New Roman" w:cs="Times New Roman"/>
          <w:color w:val="000000"/>
          <w:sz w:val="28"/>
          <w:szCs w:val="28"/>
        </w:rPr>
        <w:t>-a</w:t>
      </w:r>
    </w:p>
    <w:p w:rsidR="002F21A0" w:rsidRPr="00D569C7" w:rsidRDefault="002F21A0" w:rsidP="002F21A0">
      <w:pPr>
        <w:spacing w:after="0"/>
        <w:rPr>
          <w:rFonts w:ascii="Times New Roman" w:hAnsi="Times New Roman" w:cs="Times New Roman"/>
          <w:sz w:val="28"/>
          <w:szCs w:val="28"/>
        </w:rPr>
      </w:pPr>
    </w:p>
    <w:p w:rsidR="002F21A0" w:rsidRPr="00D569C7" w:rsidRDefault="002F21A0" w:rsidP="002F21A0">
      <w:pPr>
        <w:pStyle w:val="aa"/>
        <w:numPr>
          <w:ilvl w:val="0"/>
          <w:numId w:val="6"/>
        </w:numPr>
        <w:spacing w:line="240" w:lineRule="atLeast"/>
        <w:rPr>
          <w:rFonts w:ascii="Times New Roman" w:hAnsi="Times New Roman" w:cs="Times New Roman"/>
          <w:color w:val="000000"/>
          <w:sz w:val="28"/>
          <w:szCs w:val="28"/>
        </w:rPr>
      </w:pPr>
      <w:r w:rsidRPr="00D569C7">
        <w:rPr>
          <w:rFonts w:ascii="Times New Roman" w:hAnsi="Times New Roman" w:cs="Times New Roman"/>
          <w:b/>
          <w:sz w:val="28"/>
          <w:szCs w:val="28"/>
        </w:rPr>
        <w:t>Ідентифікатор річного плану закупівлі: </w:t>
      </w:r>
      <w:r w:rsidRPr="00D569C7">
        <w:rPr>
          <w:rFonts w:ascii="Times New Roman" w:hAnsi="Times New Roman" w:cs="Times New Roman"/>
          <w:color w:val="000000"/>
          <w:sz w:val="28"/>
          <w:szCs w:val="28"/>
        </w:rPr>
        <w:t>UA-P-2026-0</w:t>
      </w:r>
      <w:r>
        <w:rPr>
          <w:rFonts w:ascii="Times New Roman" w:hAnsi="Times New Roman" w:cs="Times New Roman"/>
          <w:color w:val="000000"/>
          <w:sz w:val="28"/>
          <w:szCs w:val="28"/>
        </w:rPr>
        <w:t>9</w:t>
      </w:r>
      <w:r w:rsidRPr="00D569C7">
        <w:rPr>
          <w:rFonts w:ascii="Times New Roman" w:hAnsi="Times New Roman" w:cs="Times New Roman"/>
          <w:color w:val="000000"/>
          <w:sz w:val="28"/>
          <w:szCs w:val="28"/>
        </w:rPr>
        <w:t>-</w:t>
      </w:r>
      <w:r>
        <w:rPr>
          <w:rFonts w:ascii="Times New Roman" w:hAnsi="Times New Roman" w:cs="Times New Roman"/>
          <w:color w:val="000000"/>
          <w:sz w:val="28"/>
          <w:szCs w:val="28"/>
        </w:rPr>
        <w:t>08</w:t>
      </w:r>
      <w:r w:rsidRPr="00D569C7">
        <w:rPr>
          <w:rFonts w:ascii="Times New Roman" w:hAnsi="Times New Roman" w:cs="Times New Roman"/>
          <w:color w:val="000000"/>
          <w:sz w:val="28"/>
          <w:szCs w:val="28"/>
        </w:rPr>
        <w:t>-00</w:t>
      </w:r>
      <w:r>
        <w:rPr>
          <w:rFonts w:ascii="Times New Roman" w:hAnsi="Times New Roman" w:cs="Times New Roman"/>
          <w:color w:val="000000"/>
          <w:sz w:val="28"/>
          <w:szCs w:val="28"/>
        </w:rPr>
        <w:t>1776</w:t>
      </w:r>
      <w:r w:rsidRPr="00D569C7">
        <w:rPr>
          <w:rFonts w:ascii="Times New Roman" w:hAnsi="Times New Roman" w:cs="Times New Roman"/>
          <w:color w:val="000000"/>
          <w:sz w:val="28"/>
          <w:szCs w:val="28"/>
        </w:rPr>
        <w:t>-a</w:t>
      </w:r>
      <w:r w:rsidRPr="00D569C7">
        <w:br/>
      </w:r>
    </w:p>
    <w:p w:rsidR="002F21A0" w:rsidRPr="00D569C7" w:rsidRDefault="002F21A0" w:rsidP="002F21A0">
      <w:pPr>
        <w:spacing w:line="240" w:lineRule="atLeast"/>
        <w:rPr>
          <w:rFonts w:ascii="Times New Roman" w:hAnsi="Times New Roman" w:cs="Times New Roman"/>
          <w:color w:val="000000"/>
          <w:sz w:val="32"/>
          <w:szCs w:val="32"/>
        </w:rPr>
      </w:pPr>
      <w:r w:rsidRPr="00D569C7">
        <w:rPr>
          <w:rFonts w:ascii="Times New Roman" w:eastAsia="Times New Roman" w:hAnsi="Times New Roman" w:cs="Times New Roman"/>
          <w:b/>
          <w:sz w:val="28"/>
          <w:szCs w:val="28"/>
          <w:lang w:eastAsia="ru-RU"/>
        </w:rPr>
        <w:t xml:space="preserve">5. </w:t>
      </w:r>
      <w:r w:rsidRPr="00D569C7">
        <w:rPr>
          <w:rFonts w:ascii="Times New Roman" w:hAnsi="Times New Roman" w:cs="Times New Roman"/>
          <w:b/>
          <w:color w:val="000000"/>
          <w:sz w:val="28"/>
          <w:szCs w:val="28"/>
        </w:rPr>
        <w:t>Обґрунтування технічних та якісних характеристик предмета закупівлі:</w:t>
      </w:r>
      <w:r w:rsidRPr="00D569C7">
        <w:rPr>
          <w:rFonts w:ascii="Times New Roman" w:hAnsi="Times New Roman" w:cs="Times New Roman"/>
          <w:color w:val="000000"/>
          <w:sz w:val="28"/>
          <w:szCs w:val="28"/>
        </w:rPr>
        <w:t xml:space="preserve"> </w:t>
      </w:r>
    </w:p>
    <w:p w:rsidR="002F21A0" w:rsidRPr="006F72F5" w:rsidRDefault="002F21A0" w:rsidP="002F21A0">
      <w:pPr>
        <w:pStyle w:val="isselectedend"/>
        <w:spacing w:before="0" w:beforeAutospacing="0" w:after="0" w:afterAutospacing="0"/>
        <w:ind w:left="-105" w:right="-102"/>
        <w:jc w:val="both"/>
        <w:rPr>
          <w:sz w:val="28"/>
          <w:szCs w:val="28"/>
        </w:rPr>
      </w:pPr>
      <w:r>
        <w:rPr>
          <w:color w:val="000000"/>
          <w:sz w:val="32"/>
          <w:szCs w:val="32"/>
        </w:rPr>
        <w:t>Симулятор-тренажер</w:t>
      </w:r>
      <w:r w:rsidRPr="00D569C7">
        <w:rPr>
          <w:color w:val="454545"/>
          <w:sz w:val="28"/>
          <w:szCs w:val="28"/>
        </w:rPr>
        <w:t>:</w:t>
      </w:r>
      <w:r w:rsidRPr="00D569C7">
        <w:rPr>
          <w:bCs/>
          <w:color w:val="000000" w:themeColor="text1"/>
          <w:sz w:val="28"/>
          <w:szCs w:val="28"/>
        </w:rPr>
        <w:t xml:space="preserve"> </w:t>
      </w:r>
      <w:r w:rsidRPr="006F72F5">
        <w:rPr>
          <w:sz w:val="28"/>
          <w:szCs w:val="28"/>
        </w:rPr>
        <w:t xml:space="preserve">Операційний тренажер призначений для навчання та практичного тренування операторів лісозаготівельних машин типу </w:t>
      </w:r>
      <w:proofErr w:type="spellStart"/>
      <w:r w:rsidRPr="006F72F5">
        <w:rPr>
          <w:sz w:val="28"/>
          <w:szCs w:val="28"/>
        </w:rPr>
        <w:t>харвестер</w:t>
      </w:r>
      <w:proofErr w:type="spellEnd"/>
      <w:r w:rsidRPr="006F72F5">
        <w:rPr>
          <w:sz w:val="28"/>
          <w:szCs w:val="28"/>
        </w:rPr>
        <w:t xml:space="preserve"> та </w:t>
      </w:r>
      <w:proofErr w:type="spellStart"/>
      <w:r w:rsidRPr="006F72F5">
        <w:rPr>
          <w:sz w:val="28"/>
          <w:szCs w:val="28"/>
        </w:rPr>
        <w:t>форвардер</w:t>
      </w:r>
      <w:proofErr w:type="spellEnd"/>
      <w:r w:rsidRPr="006F72F5">
        <w:rPr>
          <w:sz w:val="28"/>
          <w:szCs w:val="28"/>
        </w:rPr>
        <w:t>.</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 xml:space="preserve">Повинен забезпечувати моделювання роботи не менше двох типів лісозаготівельних машин: </w:t>
      </w:r>
      <w:proofErr w:type="spellStart"/>
      <w:r w:rsidRPr="006F72F5">
        <w:rPr>
          <w:sz w:val="28"/>
          <w:szCs w:val="28"/>
        </w:rPr>
        <w:t>харвестера</w:t>
      </w:r>
      <w:proofErr w:type="spellEnd"/>
      <w:r w:rsidRPr="006F72F5">
        <w:rPr>
          <w:sz w:val="28"/>
          <w:szCs w:val="28"/>
        </w:rPr>
        <w:t xml:space="preserve"> та </w:t>
      </w:r>
      <w:proofErr w:type="spellStart"/>
      <w:r w:rsidRPr="006F72F5">
        <w:rPr>
          <w:sz w:val="28"/>
          <w:szCs w:val="28"/>
        </w:rPr>
        <w:t>форвардера</w:t>
      </w:r>
      <w:proofErr w:type="spellEnd"/>
      <w:r w:rsidRPr="006F72F5">
        <w:rPr>
          <w:sz w:val="28"/>
          <w:szCs w:val="28"/>
        </w:rPr>
        <w:t>.</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Органи керування повинні бути виконані у вигляді джойстиків та/або важелів, що забезпечують імітацію керування реальною лісозаготівельною машиною. Обладнання повинно бути оснащене сидінням оператора та органами керування, розташованими в ергономічному положенні.</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Повинна забезпечуватися візуалізація робочого середовища та процесу роботи лісозаготівельної машини, а також підтримка технології віртуальної реальності (VR) з можливістю використання VR-окулярів.</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У складі повинно бути спеціалізоване навчальне програмне забезпечення, яке забезпечує можливість виконання різноманітних навчальних завдань та вправ різного рівня складності.</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lastRenderedPageBreak/>
        <w:t xml:space="preserve">Повинна забезпечуватися можливість тренування керування </w:t>
      </w:r>
      <w:proofErr w:type="spellStart"/>
      <w:r w:rsidRPr="006F72F5">
        <w:rPr>
          <w:sz w:val="28"/>
          <w:szCs w:val="28"/>
        </w:rPr>
        <w:t>харвестером</w:t>
      </w:r>
      <w:proofErr w:type="spellEnd"/>
      <w:r w:rsidRPr="006F72F5">
        <w:rPr>
          <w:sz w:val="28"/>
          <w:szCs w:val="28"/>
        </w:rPr>
        <w:t xml:space="preserve">, у тому числі маніпулятором та </w:t>
      </w:r>
      <w:proofErr w:type="spellStart"/>
      <w:r w:rsidRPr="006F72F5">
        <w:rPr>
          <w:sz w:val="28"/>
          <w:szCs w:val="28"/>
        </w:rPr>
        <w:t>харвестерною</w:t>
      </w:r>
      <w:proofErr w:type="spellEnd"/>
      <w:r w:rsidRPr="006F72F5">
        <w:rPr>
          <w:sz w:val="28"/>
          <w:szCs w:val="28"/>
        </w:rPr>
        <w:t xml:space="preserve"> головкою, а також керування </w:t>
      </w:r>
      <w:proofErr w:type="spellStart"/>
      <w:r w:rsidRPr="006F72F5">
        <w:rPr>
          <w:sz w:val="28"/>
          <w:szCs w:val="28"/>
        </w:rPr>
        <w:t>форвардером</w:t>
      </w:r>
      <w:proofErr w:type="spellEnd"/>
      <w:r w:rsidRPr="006F72F5">
        <w:rPr>
          <w:sz w:val="28"/>
          <w:szCs w:val="28"/>
        </w:rPr>
        <w:t>, у тому числі маніпулятором та захватом, виконання операцій завантаження та розвантаження деревини.</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 xml:space="preserve">Повинна забезпечуватися можливість моделювання різних умов роботи, у тому числі різного рельєфу та умов лісозаготівлі, роботи у чистих та змішаних </w:t>
      </w:r>
      <w:proofErr w:type="spellStart"/>
      <w:r w:rsidRPr="006F72F5">
        <w:rPr>
          <w:sz w:val="28"/>
          <w:szCs w:val="28"/>
        </w:rPr>
        <w:t>деревостанах</w:t>
      </w:r>
      <w:proofErr w:type="spellEnd"/>
      <w:r w:rsidRPr="006F72F5">
        <w:rPr>
          <w:sz w:val="28"/>
          <w:szCs w:val="28"/>
        </w:rPr>
        <w:t>, а також виконання тренувань в умовах вибіркових рубок.</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Навчальне програмне забезпечення повинно забезпечувати можливість створення власних навчальних завдань та комплексів тренувань, оцінювання результатів роботи оператора, зокрема часу виконання завдання, продуктивності та правильності виконання операцій.</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Повинна бути передбачена можливість збереження результатів та навчальних сесій користувачів, а також формування звітів за результатами проведених тренувань.</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Повинна забезпечуватися можливість використання цифрової карти робочої території з відображенням положення та маршруту переміщення машини, а також інформації про результати роботи та заготовлену продукцію.</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Мова інтерфейсу програмного забезпечення — англійська та/або українська.</w:t>
      </w:r>
    </w:p>
    <w:p w:rsidR="002F21A0" w:rsidRPr="006F72F5" w:rsidRDefault="002F21A0" w:rsidP="002F21A0">
      <w:pPr>
        <w:pStyle w:val="isselectedend"/>
        <w:spacing w:before="0" w:beforeAutospacing="0" w:after="0" w:afterAutospacing="0"/>
        <w:ind w:left="-105" w:right="-102"/>
        <w:jc w:val="both"/>
        <w:rPr>
          <w:sz w:val="28"/>
          <w:szCs w:val="28"/>
        </w:rPr>
      </w:pPr>
      <w:r w:rsidRPr="006F72F5">
        <w:rPr>
          <w:sz w:val="28"/>
          <w:szCs w:val="28"/>
        </w:rPr>
        <w:t>Комплект поставки повинен включати необхідні органи керування, систему візуалізації, комп’ютерне обладнання, навчальне програмне забезпечення та інші комплектуючі, необхідні для повноцінної роботи обладнання.</w:t>
      </w:r>
    </w:p>
    <w:p w:rsidR="002F21A0" w:rsidRPr="0048692B" w:rsidRDefault="002F21A0" w:rsidP="002F21A0">
      <w:pPr>
        <w:pStyle w:val="isselectedend"/>
        <w:spacing w:before="0" w:beforeAutospacing="0" w:after="0" w:afterAutospacing="0"/>
        <w:ind w:left="-105" w:right="-102"/>
        <w:jc w:val="both"/>
        <w:rPr>
          <w:b/>
          <w:sz w:val="28"/>
          <w:szCs w:val="28"/>
          <w:lang w:eastAsia="ru-RU"/>
        </w:rPr>
      </w:pPr>
    </w:p>
    <w:p w:rsidR="002F21A0" w:rsidRPr="0048692B" w:rsidRDefault="002F21A0" w:rsidP="002F21A0">
      <w:pPr>
        <w:widowControl w:val="0"/>
        <w:tabs>
          <w:tab w:val="left" w:pos="851"/>
        </w:tabs>
        <w:suppressAutoHyphens/>
        <w:spacing w:after="0" w:line="240" w:lineRule="auto"/>
        <w:jc w:val="both"/>
        <w:rPr>
          <w:rFonts w:ascii="Times New Roman" w:eastAsia="Times New Roman" w:hAnsi="Times New Roman" w:cs="Times New Roman"/>
          <w:bCs/>
          <w:color w:val="000000"/>
          <w:sz w:val="28"/>
          <w:szCs w:val="28"/>
          <w:lang w:eastAsia="ru-RU"/>
        </w:rPr>
      </w:pPr>
      <w:r w:rsidRPr="0048692B">
        <w:rPr>
          <w:rFonts w:ascii="Times New Roman" w:eastAsia="Times New Roman" w:hAnsi="Times New Roman" w:cs="Times New Roman"/>
          <w:b/>
          <w:sz w:val="28"/>
          <w:szCs w:val="28"/>
          <w:lang w:eastAsia="ru-RU"/>
        </w:rPr>
        <w:t>6. Очікувана вартість предмета закупівлі:</w:t>
      </w:r>
      <w:r w:rsidRPr="0048692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3778012,00</w:t>
      </w:r>
      <w:r w:rsidRPr="0048692B">
        <w:rPr>
          <w:rFonts w:ascii="Times New Roman" w:eastAsia="Times New Roman" w:hAnsi="Times New Roman" w:cs="Times New Roman"/>
          <w:bCs/>
          <w:color w:val="000000"/>
          <w:sz w:val="28"/>
          <w:szCs w:val="28"/>
          <w:lang w:eastAsia="ru-RU"/>
        </w:rPr>
        <w:t xml:space="preserve"> з ПДВ.</w:t>
      </w:r>
    </w:p>
    <w:p w:rsidR="002F21A0" w:rsidRPr="0048692B" w:rsidRDefault="002F21A0" w:rsidP="002F21A0">
      <w:pPr>
        <w:widowControl w:val="0"/>
        <w:tabs>
          <w:tab w:val="left" w:pos="851"/>
        </w:tabs>
        <w:suppressAutoHyphens/>
        <w:spacing w:after="0" w:line="240" w:lineRule="auto"/>
        <w:ind w:firstLine="562"/>
        <w:jc w:val="both"/>
        <w:rPr>
          <w:rFonts w:ascii="Times New Roman" w:eastAsia="Times New Roman" w:hAnsi="Times New Roman" w:cs="Times New Roman"/>
          <w:bCs/>
          <w:color w:val="000000"/>
          <w:sz w:val="28"/>
          <w:szCs w:val="28"/>
          <w:lang w:eastAsia="ru-RU"/>
        </w:rPr>
      </w:pPr>
    </w:p>
    <w:p w:rsidR="002F21A0" w:rsidRPr="0048692B" w:rsidRDefault="002F21A0" w:rsidP="002F21A0">
      <w:pPr>
        <w:widowControl w:val="0"/>
        <w:tabs>
          <w:tab w:val="left" w:pos="851"/>
        </w:tabs>
        <w:suppressAutoHyphens/>
        <w:spacing w:after="0" w:line="240" w:lineRule="auto"/>
        <w:jc w:val="both"/>
        <w:rPr>
          <w:rFonts w:ascii="Times New Roman" w:hAnsi="Times New Roman" w:cs="Times New Roman"/>
          <w:sz w:val="28"/>
          <w:szCs w:val="28"/>
        </w:rPr>
      </w:pPr>
      <w:r w:rsidRPr="0048692B">
        <w:rPr>
          <w:rFonts w:ascii="Times New Roman" w:eastAsia="Times New Roman" w:hAnsi="Times New Roman" w:cs="Times New Roman"/>
          <w:b/>
          <w:sz w:val="28"/>
          <w:szCs w:val="28"/>
          <w:lang w:eastAsia="ru-RU"/>
        </w:rPr>
        <w:t xml:space="preserve">7. Обґрунтування очікуваної вартості предмета закупівлі: </w:t>
      </w:r>
      <w:r w:rsidRPr="0048692B">
        <w:rPr>
          <w:rFonts w:ascii="Times New Roman" w:eastAsia="Times New Roman" w:hAnsi="Times New Roman" w:cs="Times New Roman"/>
          <w:sz w:val="28"/>
          <w:szCs w:val="28"/>
          <w:lang w:eastAsia="ru-RU"/>
        </w:rPr>
        <w:t>Обґрунтування очікуваної ціни закупівлі:  Очікувана вартість предмета закупівлі розраховано відповідно до Примірної методики визначення очікуваної вартості предмета закупівлі затвердженої Міністерством розвитку економіки, торгівлі та сільського господарства України від 18.02.2020 № 275. При визначенні очікуваної вартості предмету закупівлі взято за основу для розрахунку цінові пропозиції постачальників у </w:t>
      </w:r>
      <w:proofErr w:type="spellStart"/>
      <w:r w:rsidRPr="0048692B">
        <w:rPr>
          <w:rFonts w:ascii="Times New Roman" w:eastAsia="Times New Roman" w:hAnsi="Times New Roman" w:cs="Times New Roman"/>
          <w:sz w:val="28"/>
          <w:szCs w:val="28"/>
          <w:lang w:val="en-US" w:eastAsia="ru-RU"/>
        </w:rPr>
        <w:t>Prozorro</w:t>
      </w:r>
      <w:proofErr w:type="spellEnd"/>
      <w:r w:rsidRPr="0048692B">
        <w:rPr>
          <w:rFonts w:ascii="Times New Roman" w:eastAsia="Times New Roman" w:hAnsi="Times New Roman" w:cs="Times New Roman"/>
          <w:sz w:val="28"/>
          <w:szCs w:val="28"/>
          <w:lang w:eastAsia="ru-RU"/>
        </w:rPr>
        <w:t xml:space="preserve"> </w:t>
      </w:r>
      <w:r w:rsidRPr="0048692B">
        <w:rPr>
          <w:rFonts w:ascii="Times New Roman" w:eastAsia="Times New Roman" w:hAnsi="Times New Roman" w:cs="Times New Roman"/>
          <w:sz w:val="28"/>
          <w:szCs w:val="28"/>
          <w:lang w:val="en-US" w:eastAsia="ru-RU"/>
        </w:rPr>
        <w:t>Market</w:t>
      </w:r>
      <w:r w:rsidRPr="0048692B">
        <w:rPr>
          <w:rFonts w:ascii="Times New Roman" w:eastAsia="Times New Roman" w:hAnsi="Times New Roman" w:cs="Times New Roman"/>
          <w:sz w:val="28"/>
          <w:szCs w:val="28"/>
          <w:lang w:eastAsia="ru-RU"/>
        </w:rPr>
        <w:t>, цінові пропозиції постачальників та укладені договори, які опубліковані в системі Прозоро. Очікувана вартість  включає окрім ціни товару витрати на доставку.</w:t>
      </w:r>
    </w:p>
    <w:p w:rsidR="002F21A0" w:rsidRPr="0048692B" w:rsidRDefault="002F21A0" w:rsidP="002F21A0">
      <w:pPr>
        <w:rPr>
          <w:rFonts w:ascii="Times New Roman" w:hAnsi="Times New Roman" w:cs="Times New Roman"/>
          <w:sz w:val="28"/>
          <w:szCs w:val="28"/>
        </w:rPr>
      </w:pPr>
    </w:p>
    <w:p w:rsidR="002F21A0" w:rsidRDefault="002F21A0" w:rsidP="002F21A0"/>
    <w:p w:rsidR="002F21A0" w:rsidRPr="003915F0" w:rsidRDefault="002F21A0" w:rsidP="002F21A0"/>
    <w:p w:rsidR="002F21A0" w:rsidRPr="003915F0" w:rsidRDefault="002F21A0" w:rsidP="002F21A0"/>
    <w:p w:rsidR="002F21A0" w:rsidRPr="003915F0" w:rsidRDefault="002F21A0" w:rsidP="002F21A0"/>
    <w:p w:rsidR="002F21A0" w:rsidRPr="003915F0" w:rsidRDefault="002F21A0" w:rsidP="002F21A0"/>
    <w:p w:rsidR="002F21A0" w:rsidRPr="003915F0" w:rsidRDefault="002F21A0" w:rsidP="002F21A0"/>
    <w:p w:rsidR="002F21A0" w:rsidRPr="003915F0" w:rsidRDefault="002F21A0" w:rsidP="002F21A0"/>
    <w:p w:rsidR="002F21A0" w:rsidRDefault="002F21A0" w:rsidP="002F21A0"/>
    <w:p w:rsidR="002F21A0" w:rsidRDefault="002F21A0" w:rsidP="002F21A0"/>
    <w:p w:rsidR="002F21A0" w:rsidRPr="003915F0" w:rsidRDefault="002F21A0" w:rsidP="002F21A0"/>
    <w:p w:rsidR="002F21A0" w:rsidRPr="003915F0" w:rsidRDefault="002F21A0" w:rsidP="002F21A0"/>
    <w:p w:rsidR="002F21A0" w:rsidRDefault="002F21A0" w:rsidP="002F21A0">
      <w:pPr>
        <w:widowControl w:val="0"/>
        <w:suppressAutoHyphens/>
        <w:spacing w:after="0" w:line="240" w:lineRule="auto"/>
        <w:jc w:val="center"/>
        <w:rPr>
          <w:rFonts w:ascii="Times New Roman" w:hAnsi="Times New Roman"/>
          <w:b/>
          <w:sz w:val="28"/>
          <w:szCs w:val="28"/>
        </w:rPr>
      </w:pPr>
      <w:r>
        <w:rPr>
          <w:rFonts w:ascii="Times New Roman" w:hAnsi="Times New Roman"/>
          <w:b/>
          <w:sz w:val="28"/>
          <w:szCs w:val="28"/>
        </w:rPr>
        <w:lastRenderedPageBreak/>
        <w:t>Обґрунтування технічних та якісних характеристик предмета закупівлі, очікуваної вартості предмета закупівлі</w:t>
      </w:r>
    </w:p>
    <w:p w:rsidR="002F21A0" w:rsidRDefault="002F21A0" w:rsidP="002F21A0">
      <w:pPr>
        <w:widowControl w:val="0"/>
        <w:suppressAutoHyphens/>
        <w:spacing w:after="120" w:line="240" w:lineRule="auto"/>
        <w:contextualSpacing/>
        <w:jc w:val="center"/>
        <w:rPr>
          <w:rFonts w:ascii="Times New Roman" w:hAnsi="Times New Roman"/>
          <w:sz w:val="28"/>
          <w:szCs w:val="28"/>
        </w:rPr>
      </w:pPr>
      <w:r>
        <w:rPr>
          <w:rFonts w:ascii="Times New Roman" w:hAnsi="Times New Roman"/>
          <w:sz w:val="28"/>
          <w:szCs w:val="28"/>
        </w:rPr>
        <w:t>(відповідно до пункту 4</w:t>
      </w:r>
      <w:r>
        <w:rPr>
          <w:rFonts w:ascii="Times New Roman" w:hAnsi="Times New Roman"/>
          <w:sz w:val="28"/>
          <w:szCs w:val="28"/>
          <w:vertAlign w:val="superscript"/>
        </w:rPr>
        <w:t xml:space="preserve">1 </w:t>
      </w:r>
      <w:r>
        <w:rPr>
          <w:rFonts w:ascii="Times New Roman" w:hAnsi="Times New Roman"/>
          <w:sz w:val="28"/>
          <w:szCs w:val="28"/>
        </w:rPr>
        <w:t xml:space="preserve">постанови Кабінету Міністрів України від 11.10.2016 № 710 </w:t>
      </w:r>
      <w:r>
        <w:rPr>
          <w:rFonts w:ascii="Times New Roman" w:hAnsi="Times New Roman"/>
          <w:sz w:val="28"/>
          <w:szCs w:val="28"/>
        </w:rPr>
        <w:br/>
        <w:t>«Про ефективне використання державних коштів» (зі змінами))</w:t>
      </w:r>
    </w:p>
    <w:p w:rsidR="002F21A0" w:rsidRPr="0048692B" w:rsidRDefault="002F21A0" w:rsidP="002F21A0">
      <w:pPr>
        <w:widowControl w:val="0"/>
        <w:suppressAutoHyphens/>
        <w:spacing w:after="120" w:line="240" w:lineRule="auto"/>
        <w:contextualSpacing/>
        <w:jc w:val="center"/>
        <w:rPr>
          <w:rFonts w:ascii="Times New Roman" w:hAnsi="Times New Roman"/>
          <w:sz w:val="28"/>
          <w:szCs w:val="28"/>
        </w:rPr>
      </w:pPr>
    </w:p>
    <w:p w:rsidR="002F21A0" w:rsidRPr="0048692B" w:rsidRDefault="002F21A0" w:rsidP="002F21A0">
      <w:pPr>
        <w:pStyle w:val="aa"/>
        <w:widowControl w:val="0"/>
        <w:numPr>
          <w:ilvl w:val="0"/>
          <w:numId w:val="2"/>
        </w:numPr>
        <w:tabs>
          <w:tab w:val="left" w:pos="851"/>
        </w:tabs>
        <w:suppressAutoHyphens/>
        <w:spacing w:after="0" w:line="240" w:lineRule="auto"/>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b/>
          <w:sz w:val="28"/>
          <w:szCs w:val="28"/>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w:t>
      </w:r>
      <w:r w:rsidRPr="0048692B">
        <w:rPr>
          <w:rFonts w:ascii="Times New Roman" w:eastAsia="Times New Roman" w:hAnsi="Times New Roman" w:cs="Times New Roman"/>
          <w:sz w:val="28"/>
          <w:szCs w:val="28"/>
          <w:lang w:eastAsia="ru-RU"/>
        </w:rPr>
        <w:t>:</w:t>
      </w:r>
    </w:p>
    <w:p w:rsidR="002F21A0" w:rsidRPr="0048692B"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proofErr w:type="spellStart"/>
      <w:r w:rsidRPr="0048692B">
        <w:rPr>
          <w:rFonts w:ascii="Times New Roman" w:eastAsia="Times New Roman" w:hAnsi="Times New Roman" w:cs="Times New Roman"/>
          <w:sz w:val="28"/>
          <w:szCs w:val="28"/>
          <w:lang w:eastAsia="ru-RU"/>
        </w:rPr>
        <w:t>Малинський</w:t>
      </w:r>
      <w:proofErr w:type="spellEnd"/>
      <w:r w:rsidRPr="0048692B">
        <w:rPr>
          <w:rFonts w:ascii="Times New Roman" w:eastAsia="Times New Roman" w:hAnsi="Times New Roman" w:cs="Times New Roman"/>
          <w:sz w:val="28"/>
          <w:szCs w:val="28"/>
          <w:lang w:eastAsia="ru-RU"/>
        </w:rPr>
        <w:t xml:space="preserve"> фаховий коледж ;</w:t>
      </w:r>
    </w:p>
    <w:p w:rsidR="002F21A0"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sz w:val="28"/>
          <w:szCs w:val="28"/>
          <w:lang w:eastAsia="uk-UA"/>
        </w:rPr>
        <w:t xml:space="preserve">11645, Житомирська область,  </w:t>
      </w:r>
      <w:proofErr w:type="spellStart"/>
      <w:r w:rsidRPr="0048692B">
        <w:rPr>
          <w:rFonts w:ascii="Times New Roman" w:eastAsia="Times New Roman" w:hAnsi="Times New Roman" w:cs="Times New Roman"/>
          <w:sz w:val="28"/>
          <w:szCs w:val="28"/>
          <w:lang w:eastAsia="uk-UA"/>
        </w:rPr>
        <w:t>с.Гамарня</w:t>
      </w:r>
      <w:proofErr w:type="spellEnd"/>
      <w:r w:rsidRPr="0048692B">
        <w:rPr>
          <w:rFonts w:ascii="Times New Roman" w:eastAsia="Times New Roman" w:hAnsi="Times New Roman" w:cs="Times New Roman"/>
          <w:sz w:val="28"/>
          <w:szCs w:val="28"/>
          <w:lang w:eastAsia="uk-UA"/>
        </w:rPr>
        <w:t xml:space="preserve">, </w:t>
      </w:r>
      <w:proofErr w:type="spellStart"/>
      <w:r w:rsidRPr="0048692B">
        <w:rPr>
          <w:rFonts w:ascii="Times New Roman" w:eastAsia="Times New Roman" w:hAnsi="Times New Roman" w:cs="Times New Roman"/>
          <w:sz w:val="28"/>
          <w:szCs w:val="28"/>
          <w:lang w:eastAsia="uk-UA"/>
        </w:rPr>
        <w:t>вул.М.Маклая</w:t>
      </w:r>
      <w:proofErr w:type="spellEnd"/>
      <w:r w:rsidRPr="0048692B">
        <w:rPr>
          <w:rFonts w:ascii="Times New Roman" w:eastAsia="Times New Roman" w:hAnsi="Times New Roman" w:cs="Times New Roman"/>
          <w:sz w:val="28"/>
          <w:szCs w:val="28"/>
          <w:lang w:eastAsia="ru-RU"/>
        </w:rPr>
        <w:t>;</w:t>
      </w:r>
    </w:p>
    <w:p w:rsidR="002F21A0"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sz w:val="28"/>
          <w:szCs w:val="28"/>
          <w:lang w:eastAsia="ru-RU"/>
        </w:rPr>
        <w:t xml:space="preserve">Код за ЄДРПОУ – </w:t>
      </w:r>
      <w:r w:rsidRPr="0048692B">
        <w:rPr>
          <w:rFonts w:ascii="Times New Roman" w:eastAsia="Times New Roman" w:hAnsi="Times New Roman" w:cs="Times New Roman"/>
          <w:sz w:val="28"/>
          <w:szCs w:val="28"/>
          <w:lang w:eastAsia="uk-UA"/>
        </w:rPr>
        <w:t>00993930</w:t>
      </w:r>
      <w:r w:rsidRPr="0048692B">
        <w:rPr>
          <w:rFonts w:ascii="Times New Roman" w:eastAsia="Times New Roman" w:hAnsi="Times New Roman" w:cs="Times New Roman"/>
          <w:sz w:val="28"/>
          <w:szCs w:val="28"/>
          <w:lang w:eastAsia="ru-RU"/>
        </w:rPr>
        <w:t>;</w:t>
      </w:r>
    </w:p>
    <w:p w:rsidR="002F21A0" w:rsidRPr="0048692B"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val="ru-RU" w:eastAsia="ru-RU"/>
        </w:rPr>
      </w:pPr>
    </w:p>
    <w:p w:rsidR="002F21A0" w:rsidRPr="0048692B" w:rsidRDefault="002F21A0" w:rsidP="002F21A0">
      <w:pPr>
        <w:pStyle w:val="aa"/>
        <w:numPr>
          <w:ilvl w:val="0"/>
          <w:numId w:val="2"/>
        </w:numPr>
        <w:spacing w:after="0" w:line="276" w:lineRule="auto"/>
        <w:jc w:val="both"/>
        <w:rPr>
          <w:rFonts w:ascii="Times New Roman" w:eastAsia="Times New Roman" w:hAnsi="Times New Roman" w:cs="Times New Roman"/>
          <w:color w:val="000000"/>
          <w:sz w:val="28"/>
          <w:szCs w:val="28"/>
          <w:lang w:eastAsia="ru-RU"/>
        </w:rPr>
      </w:pPr>
      <w:r w:rsidRPr="0048692B">
        <w:rPr>
          <w:rFonts w:ascii="Times New Roman" w:eastAsia="Times New Roman" w:hAnsi="Times New Roman" w:cs="Times New Roman"/>
          <w:b/>
          <w:sz w:val="28"/>
          <w:szCs w:val="28"/>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48692B">
        <w:rPr>
          <w:rFonts w:ascii="Times New Roman" w:eastAsia="Times New Roman" w:hAnsi="Times New Roman" w:cs="Times New Roman"/>
          <w:color w:val="000000"/>
          <w:sz w:val="28"/>
          <w:szCs w:val="28"/>
          <w:lang w:eastAsia="ru-RU"/>
        </w:rPr>
        <w:t xml:space="preserve"> </w:t>
      </w:r>
    </w:p>
    <w:p w:rsidR="002F21A0" w:rsidRDefault="002F21A0" w:rsidP="002F21A0">
      <w:pPr>
        <w:pStyle w:val="aa"/>
        <w:spacing w:after="0" w:line="276" w:lineRule="auto"/>
        <w:ind w:left="365"/>
        <w:jc w:val="both"/>
        <w:rPr>
          <w:rFonts w:ascii="Arial" w:hAnsi="Arial" w:cs="Arial"/>
          <w:color w:val="000000"/>
          <w:shd w:val="clear" w:color="auto" w:fill="FDFEFD"/>
        </w:rPr>
      </w:pPr>
      <w:r>
        <w:rPr>
          <w:rFonts w:ascii="Times New Roman" w:hAnsi="Times New Roman" w:cs="Times New Roman"/>
          <w:sz w:val="28"/>
          <w:szCs w:val="28"/>
        </w:rPr>
        <w:t>обладнання</w:t>
      </w:r>
      <w:r w:rsidRPr="0048692B">
        <w:rPr>
          <w:rFonts w:ascii="Times New Roman" w:hAnsi="Times New Roman" w:cs="Times New Roman"/>
          <w:sz w:val="28"/>
          <w:szCs w:val="28"/>
        </w:rPr>
        <w:t xml:space="preserve"> для реалізації публічного інвестиційного проекту «Модернізація майстерень і лабораторій закладів професійної та фахової </w:t>
      </w:r>
      <w:proofErr w:type="spellStart"/>
      <w:r w:rsidRPr="0048692B">
        <w:rPr>
          <w:rFonts w:ascii="Times New Roman" w:hAnsi="Times New Roman" w:cs="Times New Roman"/>
          <w:sz w:val="28"/>
          <w:szCs w:val="28"/>
        </w:rPr>
        <w:t>передвищої</w:t>
      </w:r>
      <w:proofErr w:type="spellEnd"/>
      <w:r w:rsidRPr="0048692B">
        <w:rPr>
          <w:rFonts w:ascii="Times New Roman" w:hAnsi="Times New Roman" w:cs="Times New Roman"/>
          <w:sz w:val="28"/>
          <w:szCs w:val="28"/>
        </w:rPr>
        <w:t xml:space="preserve"> освіти, забезпечення енергоефективності, безпеки та </w:t>
      </w:r>
      <w:proofErr w:type="spellStart"/>
      <w:r w:rsidRPr="0048692B">
        <w:rPr>
          <w:rFonts w:ascii="Times New Roman" w:hAnsi="Times New Roman" w:cs="Times New Roman"/>
          <w:sz w:val="28"/>
          <w:szCs w:val="28"/>
        </w:rPr>
        <w:t>інклюзивності</w:t>
      </w:r>
      <w:proofErr w:type="spellEnd"/>
      <w:r w:rsidRPr="0048692B">
        <w:rPr>
          <w:rFonts w:ascii="Times New Roman" w:hAnsi="Times New Roman" w:cs="Times New Roman"/>
          <w:sz w:val="28"/>
          <w:szCs w:val="28"/>
        </w:rPr>
        <w:t xml:space="preserve"> освітнього простору</w:t>
      </w:r>
      <w:r w:rsidRPr="00932463">
        <w:rPr>
          <w:rFonts w:ascii="Times New Roman" w:hAnsi="Times New Roman" w:cs="Times New Roman"/>
          <w:sz w:val="28"/>
          <w:szCs w:val="28"/>
        </w:rPr>
        <w:t xml:space="preserve">» </w:t>
      </w:r>
      <w:r w:rsidRPr="00932463">
        <w:rPr>
          <w:rFonts w:ascii="Times New Roman" w:hAnsi="Times New Roman" w:cs="Times New Roman"/>
          <w:color w:val="000000"/>
          <w:sz w:val="28"/>
          <w:szCs w:val="28"/>
          <w:shd w:val="clear" w:color="auto" w:fill="FDFEFD"/>
        </w:rPr>
        <w:t> (підйомник для автомобіля</w:t>
      </w:r>
      <w:r>
        <w:rPr>
          <w:rFonts w:ascii="Times New Roman" w:hAnsi="Times New Roman" w:cs="Times New Roman"/>
          <w:color w:val="000000"/>
          <w:sz w:val="28"/>
          <w:szCs w:val="28"/>
          <w:shd w:val="clear" w:color="auto" w:fill="FDFEFD"/>
        </w:rPr>
        <w:t xml:space="preserve"> </w:t>
      </w:r>
      <w:r w:rsidRPr="00932463">
        <w:rPr>
          <w:rFonts w:ascii="Times New Roman" w:hAnsi="Times New Roman" w:cs="Times New Roman"/>
          <w:color w:val="000000"/>
          <w:sz w:val="28"/>
          <w:szCs w:val="28"/>
          <w:shd w:val="clear" w:color="auto" w:fill="FDFEFD"/>
        </w:rPr>
        <w:t>,комбінована установка заміни масла з передкамерою,</w:t>
      </w:r>
      <w:r>
        <w:rPr>
          <w:rFonts w:ascii="Times New Roman" w:hAnsi="Times New Roman" w:cs="Times New Roman"/>
          <w:color w:val="000000"/>
          <w:sz w:val="28"/>
          <w:szCs w:val="28"/>
          <w:shd w:val="clear" w:color="auto" w:fill="FDFEFD"/>
        </w:rPr>
        <w:t xml:space="preserve"> </w:t>
      </w:r>
      <w:proofErr w:type="spellStart"/>
      <w:r w:rsidRPr="00932463">
        <w:rPr>
          <w:rFonts w:ascii="Times New Roman" w:hAnsi="Times New Roman" w:cs="Times New Roman"/>
          <w:color w:val="000000"/>
          <w:sz w:val="28"/>
          <w:szCs w:val="28"/>
          <w:shd w:val="clear" w:color="auto" w:fill="FDFEFD"/>
        </w:rPr>
        <w:t>шиномонтажний</w:t>
      </w:r>
      <w:proofErr w:type="spellEnd"/>
      <w:r w:rsidRPr="00932463">
        <w:rPr>
          <w:rFonts w:ascii="Times New Roman" w:hAnsi="Times New Roman" w:cs="Times New Roman"/>
          <w:color w:val="000000"/>
          <w:sz w:val="28"/>
          <w:szCs w:val="28"/>
          <w:shd w:val="clear" w:color="auto" w:fill="FDFEFD"/>
        </w:rPr>
        <w:t xml:space="preserve"> верстат,</w:t>
      </w:r>
      <w:r>
        <w:rPr>
          <w:rFonts w:ascii="Times New Roman" w:hAnsi="Times New Roman" w:cs="Times New Roman"/>
          <w:color w:val="000000"/>
          <w:sz w:val="28"/>
          <w:szCs w:val="28"/>
          <w:shd w:val="clear" w:color="auto" w:fill="FDFEFD"/>
        </w:rPr>
        <w:t xml:space="preserve"> </w:t>
      </w:r>
      <w:r w:rsidRPr="00932463">
        <w:rPr>
          <w:rFonts w:ascii="Times New Roman" w:hAnsi="Times New Roman" w:cs="Times New Roman"/>
          <w:color w:val="000000"/>
          <w:sz w:val="28"/>
          <w:szCs w:val="28"/>
          <w:shd w:val="clear" w:color="auto" w:fill="FDFEFD"/>
        </w:rPr>
        <w:t xml:space="preserve">домкрат </w:t>
      </w:r>
      <w:proofErr w:type="spellStart"/>
      <w:r w:rsidRPr="00932463">
        <w:rPr>
          <w:rFonts w:ascii="Times New Roman" w:hAnsi="Times New Roman" w:cs="Times New Roman"/>
          <w:color w:val="000000"/>
          <w:sz w:val="28"/>
          <w:szCs w:val="28"/>
          <w:shd w:val="clear" w:color="auto" w:fill="FDFEFD"/>
        </w:rPr>
        <w:t>підкатний</w:t>
      </w:r>
      <w:proofErr w:type="spellEnd"/>
      <w:r w:rsidRPr="00932463">
        <w:rPr>
          <w:rFonts w:ascii="Times New Roman" w:hAnsi="Times New Roman" w:cs="Times New Roman"/>
          <w:color w:val="000000"/>
          <w:sz w:val="28"/>
          <w:szCs w:val="28"/>
          <w:shd w:val="clear" w:color="auto" w:fill="FDFEFD"/>
        </w:rPr>
        <w:t xml:space="preserve"> гідравлічний)</w:t>
      </w:r>
      <w:r>
        <w:rPr>
          <w:rFonts w:ascii="Arial" w:hAnsi="Arial" w:cs="Arial"/>
          <w:color w:val="000000"/>
          <w:shd w:val="clear" w:color="auto" w:fill="FDFEFD"/>
        </w:rPr>
        <w:t xml:space="preserve"> </w:t>
      </w:r>
    </w:p>
    <w:p w:rsidR="002F21A0" w:rsidRPr="0048692B" w:rsidRDefault="002F21A0" w:rsidP="002F21A0">
      <w:pPr>
        <w:pStyle w:val="aa"/>
        <w:spacing w:after="0" w:line="276" w:lineRule="auto"/>
        <w:ind w:left="365"/>
        <w:jc w:val="both"/>
        <w:rPr>
          <w:rFonts w:ascii="Times New Roman" w:hAnsi="Times New Roman" w:cs="Times New Roman"/>
          <w:sz w:val="28"/>
          <w:szCs w:val="28"/>
        </w:rPr>
      </w:pPr>
      <w:r w:rsidRPr="0048692B">
        <w:rPr>
          <w:rFonts w:ascii="Times New Roman" w:hAnsi="Times New Roman" w:cs="Times New Roman"/>
          <w:sz w:val="28"/>
          <w:szCs w:val="28"/>
        </w:rPr>
        <w:t xml:space="preserve">ДК 021:2015 – </w:t>
      </w:r>
      <w:r>
        <w:rPr>
          <w:rFonts w:ascii="Times New Roman" w:hAnsi="Times New Roman"/>
          <w:b/>
          <w:sz w:val="28"/>
        </w:rPr>
        <w:t>42410000</w:t>
      </w:r>
      <w:r w:rsidRPr="00671115">
        <w:rPr>
          <w:rFonts w:ascii="Times New Roman" w:hAnsi="Times New Roman"/>
          <w:b/>
          <w:sz w:val="28"/>
        </w:rPr>
        <w:t xml:space="preserve">-3 </w:t>
      </w:r>
      <w:proofErr w:type="spellStart"/>
      <w:r>
        <w:rPr>
          <w:rFonts w:ascii="Times New Roman" w:hAnsi="Times New Roman"/>
          <w:b/>
          <w:sz w:val="28"/>
        </w:rPr>
        <w:t>Підіймально</w:t>
      </w:r>
      <w:proofErr w:type="spellEnd"/>
      <w:r>
        <w:rPr>
          <w:rFonts w:ascii="Times New Roman" w:hAnsi="Times New Roman"/>
          <w:b/>
          <w:sz w:val="28"/>
        </w:rPr>
        <w:t xml:space="preserve"> – транспортувальне обладнання</w:t>
      </w:r>
    </w:p>
    <w:p w:rsidR="002F21A0" w:rsidRDefault="002F21A0" w:rsidP="002F21A0">
      <w:pPr>
        <w:widowControl w:val="0"/>
        <w:tabs>
          <w:tab w:val="left" w:pos="851"/>
        </w:tabs>
        <w:suppressAutoHyphens/>
        <w:spacing w:after="0" w:line="240" w:lineRule="auto"/>
        <w:ind w:left="5" w:firstLine="562"/>
        <w:contextualSpacing/>
        <w:jc w:val="both"/>
        <w:rPr>
          <w:rFonts w:ascii="Times New Roman" w:eastAsia="Times New Roman;Nimbus Roman No" w:hAnsi="Times New Roman" w:cs="Times New Roman"/>
          <w:sz w:val="28"/>
          <w:szCs w:val="28"/>
          <w:lang w:eastAsia="zh-CN"/>
        </w:rPr>
      </w:pPr>
      <w:r w:rsidRPr="0048692B">
        <w:rPr>
          <w:rFonts w:ascii="Times New Roman" w:eastAsia="Times New Roman;Nimbus Roman No" w:hAnsi="Times New Roman" w:cs="Times New Roman"/>
          <w:sz w:val="28"/>
          <w:szCs w:val="28"/>
          <w:lang w:eastAsia="zh-CN"/>
        </w:rPr>
        <w:t xml:space="preserve"> (код відповідно до національного класифікатора України) </w:t>
      </w:r>
    </w:p>
    <w:p w:rsidR="002F21A0" w:rsidRPr="0048692B" w:rsidRDefault="002F21A0" w:rsidP="002F21A0">
      <w:pPr>
        <w:widowControl w:val="0"/>
        <w:tabs>
          <w:tab w:val="left" w:pos="851"/>
        </w:tabs>
        <w:suppressAutoHyphens/>
        <w:spacing w:after="0" w:line="240" w:lineRule="auto"/>
        <w:ind w:left="5" w:firstLine="562"/>
        <w:contextualSpacing/>
        <w:jc w:val="both"/>
        <w:rPr>
          <w:rFonts w:ascii="Times New Roman" w:hAnsi="Times New Roman" w:cs="Times New Roman"/>
          <w:sz w:val="28"/>
          <w:szCs w:val="28"/>
        </w:rPr>
      </w:pPr>
    </w:p>
    <w:p w:rsidR="002F21A0" w:rsidRPr="00F2162B" w:rsidRDefault="002F21A0" w:rsidP="002F21A0">
      <w:pPr>
        <w:pStyle w:val="aa"/>
        <w:numPr>
          <w:ilvl w:val="0"/>
          <w:numId w:val="2"/>
        </w:numPr>
        <w:spacing w:after="0"/>
        <w:rPr>
          <w:rFonts w:ascii="Times New Roman" w:hAnsi="Times New Roman" w:cs="Times New Roman"/>
          <w:color w:val="000000"/>
          <w:sz w:val="28"/>
          <w:szCs w:val="28"/>
          <w:shd w:val="clear" w:color="auto" w:fill="F3F3F3"/>
        </w:rPr>
      </w:pPr>
      <w:r w:rsidRPr="00F2162B">
        <w:rPr>
          <w:rFonts w:ascii="Times New Roman" w:hAnsi="Times New Roman" w:cs="Times New Roman"/>
          <w:b/>
          <w:sz w:val="28"/>
          <w:szCs w:val="28"/>
          <w:lang w:eastAsia="ru-RU"/>
        </w:rPr>
        <w:t xml:space="preserve"> </w:t>
      </w:r>
      <w:r w:rsidRPr="00F2162B">
        <w:rPr>
          <w:rFonts w:ascii="Times New Roman" w:hAnsi="Times New Roman" w:cs="Times New Roman"/>
          <w:b/>
          <w:sz w:val="28"/>
          <w:szCs w:val="28"/>
        </w:rPr>
        <w:t>Ідентифікатор закупівлі:</w:t>
      </w:r>
      <w:r w:rsidRPr="00F2162B">
        <w:rPr>
          <w:rFonts w:ascii="Times New Roman" w:hAnsi="Times New Roman" w:cs="Times New Roman"/>
          <w:sz w:val="28"/>
          <w:szCs w:val="28"/>
        </w:rPr>
        <w:t xml:space="preserve"> </w:t>
      </w:r>
      <w:r w:rsidRPr="000B7F87">
        <w:rPr>
          <w:rFonts w:ascii="Times New Roman" w:hAnsi="Times New Roman" w:cs="Times New Roman"/>
          <w:color w:val="000000"/>
          <w:sz w:val="28"/>
          <w:szCs w:val="28"/>
        </w:rPr>
        <w:t>UA-2026-0</w:t>
      </w:r>
      <w:r>
        <w:rPr>
          <w:rFonts w:ascii="Times New Roman" w:hAnsi="Times New Roman" w:cs="Times New Roman"/>
          <w:color w:val="000000"/>
          <w:sz w:val="28"/>
          <w:szCs w:val="28"/>
        </w:rPr>
        <w:t>9</w:t>
      </w:r>
      <w:r w:rsidRPr="000B7F87">
        <w:rPr>
          <w:rFonts w:ascii="Times New Roman" w:hAnsi="Times New Roman" w:cs="Times New Roman"/>
          <w:color w:val="000000"/>
          <w:sz w:val="28"/>
          <w:szCs w:val="28"/>
        </w:rPr>
        <w:t>-0</w:t>
      </w:r>
      <w:r>
        <w:rPr>
          <w:rFonts w:ascii="Times New Roman" w:hAnsi="Times New Roman" w:cs="Times New Roman"/>
          <w:color w:val="000000"/>
          <w:sz w:val="28"/>
          <w:szCs w:val="28"/>
        </w:rPr>
        <w:t>8-001568</w:t>
      </w:r>
      <w:r w:rsidRPr="000B7F87">
        <w:rPr>
          <w:rFonts w:ascii="Times New Roman" w:hAnsi="Times New Roman" w:cs="Times New Roman"/>
          <w:color w:val="000000"/>
          <w:sz w:val="28"/>
          <w:szCs w:val="28"/>
        </w:rPr>
        <w:t>-a</w:t>
      </w:r>
    </w:p>
    <w:p w:rsidR="002F21A0" w:rsidRPr="0048692B" w:rsidRDefault="002F21A0" w:rsidP="002F21A0">
      <w:pPr>
        <w:spacing w:after="0"/>
        <w:rPr>
          <w:rFonts w:ascii="Times New Roman" w:hAnsi="Times New Roman" w:cs="Times New Roman"/>
          <w:sz w:val="28"/>
          <w:szCs w:val="28"/>
        </w:rPr>
      </w:pPr>
    </w:p>
    <w:p w:rsidR="002F21A0" w:rsidRPr="001B689C" w:rsidRDefault="002F21A0" w:rsidP="002F21A0">
      <w:pPr>
        <w:pStyle w:val="aa"/>
        <w:numPr>
          <w:ilvl w:val="0"/>
          <w:numId w:val="2"/>
        </w:numPr>
        <w:spacing w:line="240" w:lineRule="atLeast"/>
        <w:rPr>
          <w:rFonts w:ascii="Times New Roman" w:hAnsi="Times New Roman" w:cs="Times New Roman"/>
          <w:color w:val="000000"/>
          <w:sz w:val="28"/>
          <w:szCs w:val="28"/>
        </w:rPr>
      </w:pPr>
      <w:r w:rsidRPr="001B689C">
        <w:rPr>
          <w:rFonts w:ascii="Times New Roman" w:hAnsi="Times New Roman" w:cs="Times New Roman"/>
          <w:b/>
          <w:sz w:val="28"/>
          <w:szCs w:val="28"/>
        </w:rPr>
        <w:t>Ідентифікатор річного плану закупівлі: </w:t>
      </w:r>
      <w:r w:rsidRPr="001B689C">
        <w:rPr>
          <w:rFonts w:ascii="Times New Roman" w:hAnsi="Times New Roman" w:cs="Times New Roman"/>
          <w:sz w:val="28"/>
          <w:szCs w:val="28"/>
        </w:rPr>
        <w:t>UA-P-2026-0</w:t>
      </w:r>
      <w:r>
        <w:rPr>
          <w:rFonts w:ascii="Times New Roman" w:hAnsi="Times New Roman" w:cs="Times New Roman"/>
          <w:sz w:val="28"/>
          <w:szCs w:val="28"/>
        </w:rPr>
        <w:t>9</w:t>
      </w:r>
      <w:r w:rsidRPr="001B689C">
        <w:rPr>
          <w:rFonts w:ascii="Times New Roman" w:hAnsi="Times New Roman" w:cs="Times New Roman"/>
          <w:sz w:val="28"/>
          <w:szCs w:val="28"/>
        </w:rPr>
        <w:t>-0</w:t>
      </w:r>
      <w:r>
        <w:rPr>
          <w:rFonts w:ascii="Times New Roman" w:hAnsi="Times New Roman" w:cs="Times New Roman"/>
          <w:sz w:val="28"/>
          <w:szCs w:val="28"/>
        </w:rPr>
        <w:t>8</w:t>
      </w:r>
      <w:r w:rsidRPr="001B689C">
        <w:rPr>
          <w:rFonts w:ascii="Times New Roman" w:hAnsi="Times New Roman" w:cs="Times New Roman"/>
          <w:sz w:val="28"/>
          <w:szCs w:val="28"/>
        </w:rPr>
        <w:t>-0</w:t>
      </w:r>
      <w:r>
        <w:rPr>
          <w:rFonts w:ascii="Times New Roman" w:hAnsi="Times New Roman" w:cs="Times New Roman"/>
          <w:sz w:val="28"/>
          <w:szCs w:val="28"/>
        </w:rPr>
        <w:t>01563</w:t>
      </w:r>
      <w:r w:rsidRPr="001B689C">
        <w:rPr>
          <w:rFonts w:ascii="Times New Roman" w:hAnsi="Times New Roman" w:cs="Times New Roman"/>
          <w:sz w:val="28"/>
          <w:szCs w:val="28"/>
        </w:rPr>
        <w:t>-a</w:t>
      </w:r>
    </w:p>
    <w:p w:rsidR="002F21A0" w:rsidRDefault="002F21A0" w:rsidP="002F21A0">
      <w:pPr>
        <w:pStyle w:val="aa"/>
      </w:pPr>
    </w:p>
    <w:p w:rsidR="002F21A0" w:rsidRPr="00932463" w:rsidRDefault="002F21A0" w:rsidP="002F21A0">
      <w:pPr>
        <w:spacing w:line="240" w:lineRule="atLeast"/>
        <w:rPr>
          <w:rFonts w:ascii="Times New Roman" w:hAnsi="Times New Roman" w:cs="Times New Roman"/>
          <w:color w:val="000000"/>
          <w:sz w:val="28"/>
          <w:szCs w:val="28"/>
        </w:rPr>
      </w:pPr>
      <w:hyperlink r:id="rId6" w:history="1">
        <w:r w:rsidRPr="00932463">
          <w:rPr>
            <w:rFonts w:ascii="Times New Roman" w:eastAsia="Times New Roman" w:hAnsi="Times New Roman" w:cs="Times New Roman"/>
            <w:color w:val="000000"/>
            <w:sz w:val="28"/>
            <w:szCs w:val="28"/>
            <w:bdr w:val="none" w:sz="0" w:space="0" w:color="auto" w:frame="1"/>
            <w:lang w:eastAsia="ru-RU"/>
          </w:rPr>
          <w:br/>
        </w:r>
      </w:hyperlink>
      <w:r w:rsidRPr="00932463">
        <w:rPr>
          <w:rFonts w:ascii="Times New Roman" w:eastAsia="Times New Roman" w:hAnsi="Times New Roman" w:cs="Times New Roman"/>
          <w:b/>
          <w:sz w:val="28"/>
          <w:szCs w:val="28"/>
          <w:lang w:eastAsia="ru-RU"/>
        </w:rPr>
        <w:t xml:space="preserve">5. </w:t>
      </w:r>
      <w:r w:rsidRPr="00932463">
        <w:rPr>
          <w:rFonts w:ascii="Times New Roman" w:hAnsi="Times New Roman" w:cs="Times New Roman"/>
          <w:b/>
          <w:color w:val="000000"/>
          <w:sz w:val="28"/>
          <w:szCs w:val="28"/>
        </w:rPr>
        <w:t>Обґрунтування технічних та якісних характеристик предмета закупівлі:</w:t>
      </w:r>
      <w:r w:rsidRPr="00932463">
        <w:rPr>
          <w:rFonts w:ascii="Times New Roman" w:hAnsi="Times New Roman" w:cs="Times New Roman"/>
          <w:color w:val="000000"/>
          <w:sz w:val="28"/>
          <w:szCs w:val="28"/>
        </w:rPr>
        <w:t xml:space="preserve"> </w:t>
      </w:r>
    </w:p>
    <w:p w:rsidR="002F21A0" w:rsidRPr="00795423" w:rsidRDefault="002F21A0" w:rsidP="002F21A0">
      <w:pPr>
        <w:pStyle w:val="a7"/>
        <w:ind w:left="-114"/>
        <w:jc w:val="both"/>
      </w:pPr>
      <w:proofErr w:type="spellStart"/>
      <w:r w:rsidRPr="0048692B">
        <w:rPr>
          <w:color w:val="000000"/>
          <w:sz w:val="28"/>
          <w:szCs w:val="28"/>
        </w:rPr>
        <w:t>проведення</w:t>
      </w:r>
      <w:proofErr w:type="spellEnd"/>
      <w:r w:rsidRPr="0048692B">
        <w:rPr>
          <w:color w:val="000000"/>
          <w:sz w:val="28"/>
          <w:szCs w:val="28"/>
        </w:rPr>
        <w:t xml:space="preserve"> </w:t>
      </w:r>
      <w:proofErr w:type="spellStart"/>
      <w:r w:rsidRPr="0048692B">
        <w:rPr>
          <w:color w:val="000000"/>
          <w:sz w:val="28"/>
          <w:szCs w:val="28"/>
        </w:rPr>
        <w:t>закупі</w:t>
      </w:r>
      <w:proofErr w:type="gramStart"/>
      <w:r w:rsidRPr="0048692B">
        <w:rPr>
          <w:color w:val="000000"/>
          <w:sz w:val="28"/>
          <w:szCs w:val="28"/>
        </w:rPr>
        <w:t>вл</w:t>
      </w:r>
      <w:proofErr w:type="gramEnd"/>
      <w:r w:rsidRPr="0048692B">
        <w:rPr>
          <w:color w:val="000000"/>
          <w:sz w:val="28"/>
          <w:szCs w:val="28"/>
        </w:rPr>
        <w:t>і</w:t>
      </w:r>
      <w:proofErr w:type="spellEnd"/>
      <w:r w:rsidRPr="0048692B">
        <w:rPr>
          <w:color w:val="000000"/>
          <w:sz w:val="28"/>
          <w:szCs w:val="28"/>
        </w:rPr>
        <w:t xml:space="preserve"> </w:t>
      </w:r>
      <w:r w:rsidRPr="0048692B">
        <w:rPr>
          <w:color w:val="454545"/>
          <w:sz w:val="28"/>
          <w:szCs w:val="28"/>
        </w:rPr>
        <w:t>:</w:t>
      </w:r>
      <w:r w:rsidRPr="008622BB">
        <w:rPr>
          <w:bCs/>
          <w:color w:val="000000" w:themeColor="tex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2579"/>
        <w:gridCol w:w="5818"/>
        <w:gridCol w:w="1013"/>
        <w:gridCol w:w="911"/>
      </w:tblGrid>
      <w:tr w:rsidR="002F21A0" w:rsidRPr="00E06D24" w:rsidTr="006539B2">
        <w:tc>
          <w:tcPr>
            <w:tcW w:w="242" w:type="pct"/>
          </w:tcPr>
          <w:p w:rsidR="002F21A0" w:rsidRPr="0015280A" w:rsidRDefault="002F21A0" w:rsidP="002F21A0">
            <w:pPr>
              <w:pStyle w:val="1"/>
              <w:keepNext w:val="0"/>
              <w:keepLines w:val="0"/>
              <w:numPr>
                <w:ilvl w:val="0"/>
                <w:numId w:val="1"/>
              </w:numPr>
              <w:spacing w:before="0" w:after="0" w:line="240" w:lineRule="auto"/>
              <w:ind w:left="473"/>
              <w:textAlignment w:val="baseline"/>
              <w:rPr>
                <w:b w:val="0"/>
                <w:color w:val="000000" w:themeColor="text1"/>
                <w:sz w:val="24"/>
                <w:szCs w:val="24"/>
                <w:shd w:val="clear" w:color="auto" w:fill="FFFFFF"/>
              </w:rPr>
            </w:pPr>
          </w:p>
        </w:tc>
        <w:tc>
          <w:tcPr>
            <w:tcW w:w="1189" w:type="pct"/>
            <w:vAlign w:val="center"/>
          </w:tcPr>
          <w:p w:rsidR="002F21A0" w:rsidRPr="006F72F5" w:rsidRDefault="002F21A0" w:rsidP="006539B2">
            <w:pPr>
              <w:spacing w:after="0" w:line="240" w:lineRule="auto"/>
              <w:rPr>
                <w:rFonts w:ascii="Times New Roman" w:hAnsi="Times New Roman"/>
                <w:bCs/>
                <w:color w:val="000000" w:themeColor="text1"/>
                <w:sz w:val="28"/>
                <w:szCs w:val="28"/>
                <w:highlight w:val="yellow"/>
              </w:rPr>
            </w:pPr>
            <w:r w:rsidRPr="006F72F5">
              <w:rPr>
                <w:rFonts w:ascii="Times New Roman" w:hAnsi="Times New Roman"/>
                <w:bCs/>
                <w:color w:val="000000" w:themeColor="text1"/>
                <w:sz w:val="28"/>
                <w:szCs w:val="28"/>
              </w:rPr>
              <w:t>Підйомник для автомобіля</w:t>
            </w:r>
          </w:p>
        </w:tc>
        <w:tc>
          <w:tcPr>
            <w:tcW w:w="2682" w:type="pct"/>
          </w:tcPr>
          <w:p w:rsidR="002F21A0" w:rsidRPr="006F72F5" w:rsidRDefault="002F21A0" w:rsidP="006539B2">
            <w:pPr>
              <w:rPr>
                <w:rFonts w:ascii="Times New Roman" w:hAnsi="Times New Roman"/>
                <w:sz w:val="28"/>
                <w:szCs w:val="28"/>
              </w:rPr>
            </w:pPr>
            <w:r w:rsidRPr="006F72F5">
              <w:rPr>
                <w:rFonts w:ascii="Times New Roman" w:hAnsi="Times New Roman"/>
                <w:sz w:val="28"/>
                <w:szCs w:val="28"/>
              </w:rPr>
              <w:t>Вантажопідйомність не менше 4000 кг, тип приводу електрогідравлічний, Довжина платформ не менше 4460 мм, Ширина платформи не менше 500 мм, Висота підйому не менше 1830 мм, загальна ширина виробу не більше 3340 мм, потужність електродвигуна/гідростанції не більше 3.0 кВт, напруга живлення 380 В.</w:t>
            </w:r>
          </w:p>
        </w:tc>
        <w:tc>
          <w:tcPr>
            <w:tcW w:w="467"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proofErr w:type="spellStart"/>
            <w:r w:rsidRPr="006F72F5">
              <w:rPr>
                <w:rFonts w:ascii="Times New Roman" w:hAnsi="Times New Roman"/>
                <w:bCs/>
                <w:color w:val="000000" w:themeColor="text1"/>
                <w:sz w:val="28"/>
                <w:szCs w:val="28"/>
              </w:rPr>
              <w:t>шт</w:t>
            </w:r>
            <w:proofErr w:type="spellEnd"/>
          </w:p>
        </w:tc>
        <w:tc>
          <w:tcPr>
            <w:tcW w:w="420"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r w:rsidRPr="006F72F5">
              <w:rPr>
                <w:rFonts w:ascii="Times New Roman" w:hAnsi="Times New Roman"/>
                <w:bCs/>
                <w:color w:val="000000" w:themeColor="text1"/>
                <w:sz w:val="28"/>
                <w:szCs w:val="28"/>
              </w:rPr>
              <w:t>1</w:t>
            </w:r>
          </w:p>
        </w:tc>
      </w:tr>
      <w:tr w:rsidR="002F21A0" w:rsidRPr="00E06D24" w:rsidTr="006539B2">
        <w:tc>
          <w:tcPr>
            <w:tcW w:w="242" w:type="pct"/>
          </w:tcPr>
          <w:p w:rsidR="002F21A0" w:rsidRPr="0015280A" w:rsidRDefault="002F21A0" w:rsidP="002F21A0">
            <w:pPr>
              <w:pStyle w:val="1"/>
              <w:keepNext w:val="0"/>
              <w:keepLines w:val="0"/>
              <w:numPr>
                <w:ilvl w:val="0"/>
                <w:numId w:val="1"/>
              </w:numPr>
              <w:spacing w:before="0" w:after="0" w:line="240" w:lineRule="auto"/>
              <w:ind w:left="473"/>
              <w:textAlignment w:val="baseline"/>
              <w:rPr>
                <w:b w:val="0"/>
                <w:color w:val="000000" w:themeColor="text1"/>
                <w:sz w:val="24"/>
                <w:szCs w:val="24"/>
                <w:shd w:val="clear" w:color="auto" w:fill="FFFFFF"/>
              </w:rPr>
            </w:pPr>
          </w:p>
        </w:tc>
        <w:tc>
          <w:tcPr>
            <w:tcW w:w="1189" w:type="pct"/>
            <w:vAlign w:val="center"/>
          </w:tcPr>
          <w:p w:rsidR="002F21A0" w:rsidRPr="006F72F5" w:rsidRDefault="002F21A0" w:rsidP="006539B2">
            <w:pPr>
              <w:spacing w:after="0" w:line="240" w:lineRule="auto"/>
              <w:rPr>
                <w:rFonts w:ascii="Times New Roman" w:hAnsi="Times New Roman"/>
                <w:bCs/>
                <w:color w:val="000000" w:themeColor="text1"/>
                <w:sz w:val="28"/>
                <w:szCs w:val="28"/>
              </w:rPr>
            </w:pPr>
            <w:r w:rsidRPr="006F72F5">
              <w:rPr>
                <w:rFonts w:ascii="Times New Roman" w:hAnsi="Times New Roman"/>
                <w:bCs/>
                <w:color w:val="000000" w:themeColor="text1"/>
                <w:sz w:val="28"/>
                <w:szCs w:val="28"/>
              </w:rPr>
              <w:t>Комбінована установка заміни масла з передкамерою</w:t>
            </w:r>
          </w:p>
        </w:tc>
        <w:tc>
          <w:tcPr>
            <w:tcW w:w="2682" w:type="pct"/>
          </w:tcPr>
          <w:p w:rsidR="002F21A0" w:rsidRPr="006F72F5" w:rsidRDefault="002F21A0" w:rsidP="006539B2">
            <w:pPr>
              <w:rPr>
                <w:rFonts w:ascii="Times New Roman" w:hAnsi="Times New Roman"/>
                <w:sz w:val="28"/>
                <w:szCs w:val="28"/>
              </w:rPr>
            </w:pPr>
            <w:r w:rsidRPr="006F72F5">
              <w:rPr>
                <w:rFonts w:ascii="Times New Roman" w:hAnsi="Times New Roman"/>
                <w:sz w:val="28"/>
                <w:szCs w:val="28"/>
              </w:rPr>
              <w:t xml:space="preserve">Місткість основного резервуара не менше 65 літрів, Об’єм прозорої передкамери (колби) не менше 8 літрів, Джерело живлення стиснене </w:t>
            </w:r>
            <w:r w:rsidRPr="006F72F5">
              <w:rPr>
                <w:rFonts w:ascii="Times New Roman" w:hAnsi="Times New Roman"/>
                <w:sz w:val="28"/>
                <w:szCs w:val="28"/>
              </w:rPr>
              <w:lastRenderedPageBreak/>
              <w:t>повітря (пневматичний привід), Робочий тиск повітря у межах 6 – 8 бар.</w:t>
            </w:r>
          </w:p>
        </w:tc>
        <w:tc>
          <w:tcPr>
            <w:tcW w:w="467"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proofErr w:type="spellStart"/>
            <w:r w:rsidRPr="006F72F5">
              <w:rPr>
                <w:rFonts w:ascii="Times New Roman" w:hAnsi="Times New Roman"/>
                <w:bCs/>
                <w:color w:val="000000" w:themeColor="text1"/>
                <w:sz w:val="28"/>
                <w:szCs w:val="28"/>
              </w:rPr>
              <w:lastRenderedPageBreak/>
              <w:t>шт</w:t>
            </w:r>
            <w:proofErr w:type="spellEnd"/>
          </w:p>
        </w:tc>
        <w:tc>
          <w:tcPr>
            <w:tcW w:w="420"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r w:rsidRPr="006F72F5">
              <w:rPr>
                <w:rFonts w:ascii="Times New Roman" w:hAnsi="Times New Roman"/>
                <w:bCs/>
                <w:color w:val="000000" w:themeColor="text1"/>
                <w:sz w:val="28"/>
                <w:szCs w:val="28"/>
              </w:rPr>
              <w:t>1</w:t>
            </w:r>
          </w:p>
        </w:tc>
      </w:tr>
      <w:tr w:rsidR="002F21A0" w:rsidRPr="00E06D24" w:rsidTr="006539B2">
        <w:tc>
          <w:tcPr>
            <w:tcW w:w="242" w:type="pct"/>
          </w:tcPr>
          <w:p w:rsidR="002F21A0" w:rsidRPr="0015280A" w:rsidRDefault="002F21A0" w:rsidP="002F21A0">
            <w:pPr>
              <w:pStyle w:val="1"/>
              <w:keepNext w:val="0"/>
              <w:keepLines w:val="0"/>
              <w:numPr>
                <w:ilvl w:val="0"/>
                <w:numId w:val="1"/>
              </w:numPr>
              <w:spacing w:before="0" w:after="0" w:line="240" w:lineRule="auto"/>
              <w:ind w:left="473"/>
              <w:textAlignment w:val="baseline"/>
              <w:rPr>
                <w:b w:val="0"/>
                <w:color w:val="000000" w:themeColor="text1"/>
                <w:sz w:val="24"/>
                <w:szCs w:val="24"/>
                <w:shd w:val="clear" w:color="auto" w:fill="FFFFFF"/>
              </w:rPr>
            </w:pPr>
          </w:p>
        </w:tc>
        <w:tc>
          <w:tcPr>
            <w:tcW w:w="1189" w:type="pct"/>
            <w:vAlign w:val="center"/>
          </w:tcPr>
          <w:p w:rsidR="002F21A0" w:rsidRPr="006F72F5" w:rsidRDefault="002F21A0" w:rsidP="006539B2">
            <w:pPr>
              <w:spacing w:after="0" w:line="240" w:lineRule="auto"/>
              <w:rPr>
                <w:rFonts w:ascii="Times New Roman" w:hAnsi="Times New Roman"/>
                <w:bCs/>
                <w:color w:val="000000" w:themeColor="text1"/>
                <w:sz w:val="28"/>
                <w:szCs w:val="28"/>
              </w:rPr>
            </w:pPr>
            <w:proofErr w:type="spellStart"/>
            <w:r w:rsidRPr="006F72F5">
              <w:rPr>
                <w:rFonts w:ascii="Times New Roman" w:hAnsi="Times New Roman"/>
                <w:bCs/>
                <w:color w:val="000000" w:themeColor="text1"/>
                <w:sz w:val="28"/>
                <w:szCs w:val="28"/>
              </w:rPr>
              <w:t>Шиномонтажний</w:t>
            </w:r>
            <w:proofErr w:type="spellEnd"/>
            <w:r w:rsidRPr="006F72F5">
              <w:rPr>
                <w:rFonts w:ascii="Times New Roman" w:hAnsi="Times New Roman"/>
                <w:bCs/>
                <w:color w:val="000000" w:themeColor="text1"/>
                <w:sz w:val="28"/>
                <w:szCs w:val="28"/>
              </w:rPr>
              <w:t xml:space="preserve"> верстат</w:t>
            </w:r>
          </w:p>
        </w:tc>
        <w:tc>
          <w:tcPr>
            <w:tcW w:w="2682" w:type="pct"/>
          </w:tcPr>
          <w:p w:rsidR="002F21A0" w:rsidRPr="006F72F5" w:rsidRDefault="002F21A0" w:rsidP="006539B2">
            <w:pPr>
              <w:jc w:val="both"/>
              <w:rPr>
                <w:rFonts w:ascii="Times New Roman" w:hAnsi="Times New Roman"/>
                <w:sz w:val="28"/>
                <w:szCs w:val="28"/>
              </w:rPr>
            </w:pPr>
            <w:r w:rsidRPr="006F72F5">
              <w:rPr>
                <w:rFonts w:ascii="Times New Roman" w:hAnsi="Times New Roman"/>
                <w:sz w:val="28"/>
                <w:szCs w:val="28"/>
              </w:rPr>
              <w:t xml:space="preserve">Тип верстата автоматичний, Діапазон зовнішнього захоплення диска в межах від 10" до 25". Діапазон внутрішнього захоплення диска у межах  від 11" до 27", Максимальна ширина колеса/шини не менше 12", Робочий тиск повітря </w:t>
            </w:r>
            <w:proofErr w:type="spellStart"/>
            <w:r w:rsidRPr="006F72F5">
              <w:rPr>
                <w:rFonts w:ascii="Times New Roman" w:hAnsi="Times New Roman"/>
                <w:sz w:val="28"/>
                <w:szCs w:val="28"/>
              </w:rPr>
              <w:t>пневмомережі</w:t>
            </w:r>
            <w:proofErr w:type="spellEnd"/>
            <w:r w:rsidRPr="006F72F5">
              <w:rPr>
                <w:rFonts w:ascii="Times New Roman" w:hAnsi="Times New Roman"/>
                <w:sz w:val="28"/>
                <w:szCs w:val="28"/>
              </w:rPr>
              <w:t xml:space="preserve"> не менше 8 бар, Напруга живлення 220–230 В або 380–400В, Потужність електродвигуна межах 0,55 – 1,1 кВт</w:t>
            </w:r>
          </w:p>
        </w:tc>
        <w:tc>
          <w:tcPr>
            <w:tcW w:w="467"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proofErr w:type="spellStart"/>
            <w:r w:rsidRPr="006F72F5">
              <w:rPr>
                <w:rFonts w:ascii="Times New Roman" w:hAnsi="Times New Roman"/>
                <w:bCs/>
                <w:color w:val="000000" w:themeColor="text1"/>
                <w:sz w:val="28"/>
                <w:szCs w:val="28"/>
              </w:rPr>
              <w:t>шт</w:t>
            </w:r>
            <w:proofErr w:type="spellEnd"/>
          </w:p>
        </w:tc>
        <w:tc>
          <w:tcPr>
            <w:tcW w:w="420"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r w:rsidRPr="006F72F5">
              <w:rPr>
                <w:rFonts w:ascii="Times New Roman" w:hAnsi="Times New Roman"/>
                <w:bCs/>
                <w:color w:val="000000" w:themeColor="text1"/>
                <w:sz w:val="28"/>
                <w:szCs w:val="28"/>
              </w:rPr>
              <w:t>1</w:t>
            </w:r>
          </w:p>
        </w:tc>
      </w:tr>
      <w:tr w:rsidR="002F21A0" w:rsidRPr="00E06D24" w:rsidTr="006539B2">
        <w:tc>
          <w:tcPr>
            <w:tcW w:w="242" w:type="pct"/>
          </w:tcPr>
          <w:p w:rsidR="002F21A0" w:rsidRPr="0015280A" w:rsidRDefault="002F21A0" w:rsidP="002F21A0">
            <w:pPr>
              <w:pStyle w:val="1"/>
              <w:keepNext w:val="0"/>
              <w:keepLines w:val="0"/>
              <w:numPr>
                <w:ilvl w:val="0"/>
                <w:numId w:val="1"/>
              </w:numPr>
              <w:spacing w:before="0" w:after="0" w:line="240" w:lineRule="auto"/>
              <w:ind w:left="473"/>
              <w:textAlignment w:val="baseline"/>
              <w:rPr>
                <w:b w:val="0"/>
                <w:color w:val="000000" w:themeColor="text1"/>
                <w:sz w:val="24"/>
                <w:szCs w:val="24"/>
                <w:shd w:val="clear" w:color="auto" w:fill="FFFFFF"/>
              </w:rPr>
            </w:pPr>
          </w:p>
        </w:tc>
        <w:tc>
          <w:tcPr>
            <w:tcW w:w="1189" w:type="pct"/>
            <w:vAlign w:val="center"/>
          </w:tcPr>
          <w:p w:rsidR="002F21A0" w:rsidRPr="006F72F5" w:rsidRDefault="002F21A0" w:rsidP="006539B2">
            <w:pPr>
              <w:spacing w:after="0" w:line="240" w:lineRule="auto"/>
              <w:rPr>
                <w:rFonts w:ascii="Times New Roman" w:hAnsi="Times New Roman"/>
                <w:bCs/>
                <w:color w:val="000000" w:themeColor="text1"/>
                <w:sz w:val="28"/>
                <w:szCs w:val="28"/>
              </w:rPr>
            </w:pPr>
            <w:r w:rsidRPr="006F72F5">
              <w:rPr>
                <w:rFonts w:ascii="Times New Roman" w:hAnsi="Times New Roman"/>
                <w:bCs/>
                <w:color w:val="000000" w:themeColor="text1"/>
                <w:sz w:val="28"/>
                <w:szCs w:val="28"/>
              </w:rPr>
              <w:t>Домкрат підкат ний гідравлічний</w:t>
            </w:r>
          </w:p>
        </w:tc>
        <w:tc>
          <w:tcPr>
            <w:tcW w:w="2682" w:type="pct"/>
          </w:tcPr>
          <w:p w:rsidR="002F21A0" w:rsidRPr="006F72F5" w:rsidRDefault="002F21A0" w:rsidP="006539B2">
            <w:pPr>
              <w:ind w:right="-112"/>
              <w:rPr>
                <w:rFonts w:ascii="Times New Roman" w:hAnsi="Times New Roman"/>
                <w:sz w:val="28"/>
                <w:szCs w:val="28"/>
              </w:rPr>
            </w:pPr>
            <w:r w:rsidRPr="006F72F5">
              <w:rPr>
                <w:rFonts w:ascii="Times New Roman" w:hAnsi="Times New Roman"/>
                <w:bCs/>
                <w:color w:val="222222"/>
                <w:kern w:val="36"/>
                <w:sz w:val="28"/>
                <w:szCs w:val="28"/>
              </w:rPr>
              <w:t xml:space="preserve">Домкрат гідравлічний </w:t>
            </w:r>
            <w:proofErr w:type="spellStart"/>
            <w:r w:rsidRPr="006F72F5">
              <w:rPr>
                <w:rFonts w:ascii="Times New Roman" w:hAnsi="Times New Roman"/>
                <w:bCs/>
                <w:color w:val="222222"/>
                <w:kern w:val="36"/>
                <w:sz w:val="28"/>
                <w:szCs w:val="28"/>
              </w:rPr>
              <w:t>підкатний</w:t>
            </w:r>
            <w:proofErr w:type="spellEnd"/>
            <w:r w:rsidRPr="006F72F5">
              <w:rPr>
                <w:rFonts w:ascii="Times New Roman" w:hAnsi="Times New Roman"/>
                <w:bCs/>
                <w:color w:val="222222"/>
                <w:kern w:val="36"/>
                <w:sz w:val="28"/>
                <w:szCs w:val="28"/>
              </w:rPr>
              <w:t xml:space="preserve">, </w:t>
            </w:r>
            <w:r w:rsidRPr="006F72F5">
              <w:rPr>
                <w:rFonts w:ascii="Times New Roman" w:hAnsi="Times New Roman"/>
                <w:bCs/>
                <w:sz w:val="28"/>
                <w:szCs w:val="28"/>
              </w:rPr>
              <w:t xml:space="preserve">максимальна вантажопідйомність не менше 2000 кг, </w:t>
            </w:r>
            <w:r w:rsidRPr="006F72F5">
              <w:rPr>
                <w:rFonts w:ascii="Times New Roman" w:hAnsi="Times New Roman"/>
                <w:sz w:val="28"/>
                <w:szCs w:val="28"/>
              </w:rPr>
              <w:t xml:space="preserve">Максимальна висота підйому не більше 560 мм, </w:t>
            </w:r>
            <w:r w:rsidRPr="006F72F5">
              <w:rPr>
                <w:rFonts w:ascii="Times New Roman" w:hAnsi="Times New Roman"/>
                <w:bCs/>
                <w:sz w:val="28"/>
                <w:szCs w:val="28"/>
              </w:rPr>
              <w:t xml:space="preserve"> Вага обладнання  не менше 30 кг.</w:t>
            </w:r>
          </w:p>
        </w:tc>
        <w:tc>
          <w:tcPr>
            <w:tcW w:w="467"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proofErr w:type="spellStart"/>
            <w:r w:rsidRPr="006F72F5">
              <w:rPr>
                <w:rFonts w:ascii="Times New Roman" w:hAnsi="Times New Roman"/>
                <w:bCs/>
                <w:color w:val="000000" w:themeColor="text1"/>
                <w:sz w:val="28"/>
                <w:szCs w:val="28"/>
              </w:rPr>
              <w:t>шт</w:t>
            </w:r>
            <w:proofErr w:type="spellEnd"/>
          </w:p>
        </w:tc>
        <w:tc>
          <w:tcPr>
            <w:tcW w:w="420" w:type="pct"/>
            <w:vAlign w:val="center"/>
          </w:tcPr>
          <w:p w:rsidR="002F21A0" w:rsidRPr="006F72F5" w:rsidRDefault="002F21A0" w:rsidP="006539B2">
            <w:pPr>
              <w:widowControl w:val="0"/>
              <w:spacing w:after="0"/>
              <w:jc w:val="center"/>
              <w:rPr>
                <w:rFonts w:ascii="Times New Roman" w:hAnsi="Times New Roman"/>
                <w:bCs/>
                <w:color w:val="000000" w:themeColor="text1"/>
                <w:sz w:val="28"/>
                <w:szCs w:val="28"/>
              </w:rPr>
            </w:pPr>
            <w:r w:rsidRPr="006F72F5">
              <w:rPr>
                <w:rFonts w:ascii="Times New Roman" w:hAnsi="Times New Roman"/>
                <w:bCs/>
                <w:color w:val="000000" w:themeColor="text1"/>
                <w:sz w:val="28"/>
                <w:szCs w:val="28"/>
              </w:rPr>
              <w:t>1</w:t>
            </w:r>
          </w:p>
        </w:tc>
      </w:tr>
    </w:tbl>
    <w:p w:rsidR="002F21A0" w:rsidRPr="00795423" w:rsidRDefault="002F21A0" w:rsidP="002F21A0">
      <w:pPr>
        <w:pStyle w:val="a7"/>
        <w:ind w:left="-114"/>
        <w:jc w:val="both"/>
      </w:pPr>
    </w:p>
    <w:p w:rsidR="002F21A0" w:rsidRPr="0048692B" w:rsidRDefault="002F21A0" w:rsidP="002F21A0">
      <w:pPr>
        <w:suppressAutoHyphens/>
        <w:spacing w:after="0" w:line="276" w:lineRule="auto"/>
        <w:ind w:left="284"/>
        <w:jc w:val="both"/>
        <w:rPr>
          <w:rFonts w:ascii="Times New Roman" w:hAnsi="Times New Roman" w:cs="Times New Roman"/>
          <w:color w:val="000000"/>
          <w:sz w:val="28"/>
          <w:szCs w:val="28"/>
        </w:rPr>
      </w:pPr>
    </w:p>
    <w:p w:rsidR="002F21A0" w:rsidRPr="0048692B" w:rsidRDefault="002F21A0" w:rsidP="002F21A0">
      <w:pPr>
        <w:widowControl w:val="0"/>
        <w:tabs>
          <w:tab w:val="left" w:pos="851"/>
        </w:tabs>
        <w:suppressAutoHyphens/>
        <w:spacing w:after="0" w:line="240" w:lineRule="auto"/>
        <w:ind w:firstLine="562"/>
        <w:jc w:val="both"/>
        <w:rPr>
          <w:rFonts w:ascii="Times New Roman" w:eastAsia="Times New Roman" w:hAnsi="Times New Roman" w:cs="Times New Roman"/>
          <w:b/>
          <w:sz w:val="28"/>
          <w:szCs w:val="28"/>
          <w:lang w:eastAsia="ru-RU"/>
        </w:rPr>
      </w:pPr>
    </w:p>
    <w:p w:rsidR="002F21A0" w:rsidRPr="0048692B" w:rsidRDefault="002F21A0" w:rsidP="002F21A0">
      <w:pPr>
        <w:widowControl w:val="0"/>
        <w:tabs>
          <w:tab w:val="left" w:pos="851"/>
        </w:tabs>
        <w:suppressAutoHyphens/>
        <w:spacing w:after="0" w:line="240" w:lineRule="auto"/>
        <w:jc w:val="both"/>
        <w:rPr>
          <w:rFonts w:ascii="Times New Roman" w:eastAsia="Times New Roman" w:hAnsi="Times New Roman" w:cs="Times New Roman"/>
          <w:bCs/>
          <w:color w:val="000000"/>
          <w:sz w:val="28"/>
          <w:szCs w:val="28"/>
          <w:lang w:eastAsia="ru-RU"/>
        </w:rPr>
      </w:pPr>
      <w:r w:rsidRPr="0048692B">
        <w:rPr>
          <w:rFonts w:ascii="Times New Roman" w:eastAsia="Times New Roman" w:hAnsi="Times New Roman" w:cs="Times New Roman"/>
          <w:b/>
          <w:sz w:val="28"/>
          <w:szCs w:val="28"/>
          <w:lang w:eastAsia="ru-RU"/>
        </w:rPr>
        <w:t>6. Очікувана вартість предмета закупівлі:</w:t>
      </w:r>
      <w:r w:rsidRPr="0048692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872505.00</w:t>
      </w:r>
      <w:r w:rsidRPr="0048692B">
        <w:rPr>
          <w:rFonts w:ascii="Times New Roman" w:eastAsia="Times New Roman" w:hAnsi="Times New Roman" w:cs="Times New Roman"/>
          <w:bCs/>
          <w:color w:val="000000"/>
          <w:sz w:val="28"/>
          <w:szCs w:val="28"/>
          <w:lang w:eastAsia="ru-RU" w:bidi="uk-UA"/>
        </w:rPr>
        <w:t xml:space="preserve"> </w:t>
      </w:r>
      <w:r w:rsidRPr="0048692B">
        <w:rPr>
          <w:rFonts w:ascii="Times New Roman" w:eastAsia="Times New Roman" w:hAnsi="Times New Roman" w:cs="Times New Roman"/>
          <w:bCs/>
          <w:color w:val="000000"/>
          <w:sz w:val="28"/>
          <w:szCs w:val="28"/>
          <w:lang w:eastAsia="ru-RU"/>
        </w:rPr>
        <w:t xml:space="preserve">грн </w:t>
      </w:r>
      <w:r>
        <w:rPr>
          <w:rFonts w:ascii="Times New Roman" w:eastAsia="Times New Roman" w:hAnsi="Times New Roman" w:cs="Times New Roman"/>
          <w:bCs/>
          <w:color w:val="000000"/>
          <w:sz w:val="28"/>
          <w:szCs w:val="28"/>
          <w:lang w:eastAsia="ru-RU"/>
        </w:rPr>
        <w:t>з</w:t>
      </w:r>
      <w:r w:rsidRPr="0048692B">
        <w:rPr>
          <w:rFonts w:ascii="Times New Roman" w:eastAsia="Times New Roman" w:hAnsi="Times New Roman" w:cs="Times New Roman"/>
          <w:bCs/>
          <w:color w:val="000000"/>
          <w:sz w:val="28"/>
          <w:szCs w:val="28"/>
          <w:lang w:eastAsia="ru-RU"/>
        </w:rPr>
        <w:t xml:space="preserve"> ПДВ.</w:t>
      </w:r>
    </w:p>
    <w:p w:rsidR="002F21A0" w:rsidRPr="0048692B" w:rsidRDefault="002F21A0" w:rsidP="002F21A0">
      <w:pPr>
        <w:widowControl w:val="0"/>
        <w:tabs>
          <w:tab w:val="left" w:pos="851"/>
        </w:tabs>
        <w:suppressAutoHyphens/>
        <w:spacing w:after="0" w:line="240" w:lineRule="auto"/>
        <w:ind w:firstLine="562"/>
        <w:jc w:val="both"/>
        <w:rPr>
          <w:rFonts w:ascii="Times New Roman" w:eastAsia="Times New Roman" w:hAnsi="Times New Roman" w:cs="Times New Roman"/>
          <w:bCs/>
          <w:color w:val="000000"/>
          <w:sz w:val="28"/>
          <w:szCs w:val="28"/>
          <w:lang w:eastAsia="ru-RU"/>
        </w:rPr>
      </w:pPr>
    </w:p>
    <w:p w:rsidR="002F21A0" w:rsidRPr="0048692B" w:rsidRDefault="002F21A0" w:rsidP="002F21A0">
      <w:pPr>
        <w:widowControl w:val="0"/>
        <w:tabs>
          <w:tab w:val="left" w:pos="851"/>
        </w:tabs>
        <w:suppressAutoHyphens/>
        <w:spacing w:after="0" w:line="240" w:lineRule="auto"/>
        <w:jc w:val="both"/>
        <w:rPr>
          <w:rFonts w:ascii="Times New Roman" w:hAnsi="Times New Roman" w:cs="Times New Roman"/>
          <w:sz w:val="28"/>
          <w:szCs w:val="28"/>
        </w:rPr>
      </w:pPr>
      <w:r w:rsidRPr="0048692B">
        <w:rPr>
          <w:rFonts w:ascii="Times New Roman" w:eastAsia="Times New Roman" w:hAnsi="Times New Roman" w:cs="Times New Roman"/>
          <w:b/>
          <w:sz w:val="28"/>
          <w:szCs w:val="28"/>
          <w:lang w:eastAsia="ru-RU"/>
        </w:rPr>
        <w:t xml:space="preserve">7. Обґрунтування очікуваної вартості предмета закупівлі: </w:t>
      </w:r>
      <w:r w:rsidRPr="0048692B">
        <w:rPr>
          <w:rFonts w:ascii="Times New Roman" w:eastAsia="Times New Roman" w:hAnsi="Times New Roman" w:cs="Times New Roman"/>
          <w:sz w:val="28"/>
          <w:szCs w:val="28"/>
          <w:lang w:eastAsia="ru-RU"/>
        </w:rPr>
        <w:t>Обґрунтування очікуваної ціни закупівлі:  Очікувана вартість предмета закупівлі розраховано відповідно до Примірної методики визначення очікуваної вартості предмета закупівлі затвердженої Міністерством розвитку економіки, торгівлі та сільського господарства України від 18.02.2020 № 275. При визначенні очікуваної вартості предмету закупівлі взято за основу для розрахунку цінові пропозиції постачальників у </w:t>
      </w:r>
      <w:proofErr w:type="spellStart"/>
      <w:r w:rsidRPr="0048692B">
        <w:rPr>
          <w:rFonts w:ascii="Times New Roman" w:eastAsia="Times New Roman" w:hAnsi="Times New Roman" w:cs="Times New Roman"/>
          <w:sz w:val="28"/>
          <w:szCs w:val="28"/>
          <w:lang w:val="en-US" w:eastAsia="ru-RU"/>
        </w:rPr>
        <w:t>Prozorro</w:t>
      </w:r>
      <w:proofErr w:type="spellEnd"/>
      <w:r w:rsidRPr="0048692B">
        <w:rPr>
          <w:rFonts w:ascii="Times New Roman" w:eastAsia="Times New Roman" w:hAnsi="Times New Roman" w:cs="Times New Roman"/>
          <w:sz w:val="28"/>
          <w:szCs w:val="28"/>
          <w:lang w:eastAsia="ru-RU"/>
        </w:rPr>
        <w:t xml:space="preserve"> </w:t>
      </w:r>
      <w:r w:rsidRPr="0048692B">
        <w:rPr>
          <w:rFonts w:ascii="Times New Roman" w:eastAsia="Times New Roman" w:hAnsi="Times New Roman" w:cs="Times New Roman"/>
          <w:sz w:val="28"/>
          <w:szCs w:val="28"/>
          <w:lang w:val="en-US" w:eastAsia="ru-RU"/>
        </w:rPr>
        <w:t>Market</w:t>
      </w:r>
      <w:r w:rsidRPr="0048692B">
        <w:rPr>
          <w:rFonts w:ascii="Times New Roman" w:eastAsia="Times New Roman" w:hAnsi="Times New Roman" w:cs="Times New Roman"/>
          <w:sz w:val="28"/>
          <w:szCs w:val="28"/>
          <w:lang w:eastAsia="ru-RU"/>
        </w:rPr>
        <w:t>, цінові пропозиції постачальників та укладені договори, які опубліковані в системі Прозоро. Очікувана вартість  включає окрім ціни товару витрати на доставку.</w:t>
      </w:r>
    </w:p>
    <w:p w:rsidR="002F21A0" w:rsidRPr="0048692B" w:rsidRDefault="002F21A0" w:rsidP="002F21A0">
      <w:pPr>
        <w:rPr>
          <w:rFonts w:ascii="Times New Roman" w:hAnsi="Times New Roman" w:cs="Times New Roman"/>
          <w:sz w:val="28"/>
          <w:szCs w:val="28"/>
        </w:rPr>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tabs>
          <w:tab w:val="left" w:pos="1572"/>
        </w:tabs>
      </w:pPr>
    </w:p>
    <w:p w:rsidR="002F21A0" w:rsidRDefault="002F21A0" w:rsidP="002F21A0">
      <w:pPr>
        <w:widowControl w:val="0"/>
        <w:suppressAutoHyphens/>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Обґрунтування </w:t>
      </w:r>
      <w:proofErr w:type="spellStart"/>
      <w:r>
        <w:rPr>
          <w:rFonts w:ascii="Times New Roman" w:hAnsi="Times New Roman"/>
          <w:b/>
          <w:sz w:val="28"/>
          <w:szCs w:val="28"/>
        </w:rPr>
        <w:t>технічнх</w:t>
      </w:r>
      <w:proofErr w:type="spellEnd"/>
      <w:r>
        <w:rPr>
          <w:rFonts w:ascii="Times New Roman" w:hAnsi="Times New Roman"/>
          <w:b/>
          <w:sz w:val="28"/>
          <w:szCs w:val="28"/>
        </w:rPr>
        <w:t xml:space="preserve"> та я</w:t>
      </w:r>
      <w:bookmarkStart w:id="0" w:name="_GoBack"/>
      <w:bookmarkEnd w:id="0"/>
      <w:r>
        <w:rPr>
          <w:rFonts w:ascii="Times New Roman" w:hAnsi="Times New Roman"/>
          <w:b/>
          <w:sz w:val="28"/>
          <w:szCs w:val="28"/>
        </w:rPr>
        <w:t>кісних характеристик предмета закупівлі, очікуваної вартості предмета закупівлі</w:t>
      </w:r>
    </w:p>
    <w:p w:rsidR="002F21A0" w:rsidRDefault="002F21A0" w:rsidP="002F21A0">
      <w:pPr>
        <w:widowControl w:val="0"/>
        <w:suppressAutoHyphens/>
        <w:spacing w:after="120" w:line="240" w:lineRule="auto"/>
        <w:contextualSpacing/>
        <w:jc w:val="center"/>
        <w:rPr>
          <w:rFonts w:ascii="Times New Roman" w:hAnsi="Times New Roman"/>
          <w:sz w:val="28"/>
          <w:szCs w:val="28"/>
        </w:rPr>
      </w:pPr>
      <w:r>
        <w:rPr>
          <w:rFonts w:ascii="Times New Roman" w:hAnsi="Times New Roman"/>
          <w:sz w:val="28"/>
          <w:szCs w:val="28"/>
        </w:rPr>
        <w:t>(відповідно до пункту 4</w:t>
      </w:r>
      <w:r>
        <w:rPr>
          <w:rFonts w:ascii="Times New Roman" w:hAnsi="Times New Roman"/>
          <w:sz w:val="28"/>
          <w:szCs w:val="28"/>
          <w:vertAlign w:val="superscript"/>
        </w:rPr>
        <w:t xml:space="preserve">1 </w:t>
      </w:r>
      <w:r>
        <w:rPr>
          <w:rFonts w:ascii="Times New Roman" w:hAnsi="Times New Roman"/>
          <w:sz w:val="28"/>
          <w:szCs w:val="28"/>
        </w:rPr>
        <w:t xml:space="preserve">постанови Кабінету Міністрів України від 11.10.2016 № 710 </w:t>
      </w:r>
      <w:r>
        <w:rPr>
          <w:rFonts w:ascii="Times New Roman" w:hAnsi="Times New Roman"/>
          <w:sz w:val="28"/>
          <w:szCs w:val="28"/>
        </w:rPr>
        <w:br/>
        <w:t>«Про ефективне використання державних коштів» (зі змінами))</w:t>
      </w:r>
    </w:p>
    <w:p w:rsidR="002F21A0" w:rsidRPr="0048692B" w:rsidRDefault="002F21A0" w:rsidP="002F21A0">
      <w:pPr>
        <w:widowControl w:val="0"/>
        <w:suppressAutoHyphens/>
        <w:spacing w:after="120" w:line="240" w:lineRule="auto"/>
        <w:contextualSpacing/>
        <w:jc w:val="center"/>
        <w:rPr>
          <w:rFonts w:ascii="Times New Roman" w:hAnsi="Times New Roman"/>
          <w:sz w:val="28"/>
          <w:szCs w:val="28"/>
        </w:rPr>
      </w:pPr>
    </w:p>
    <w:p w:rsidR="002F21A0" w:rsidRPr="0048692B" w:rsidRDefault="002F21A0" w:rsidP="002F21A0">
      <w:pPr>
        <w:pStyle w:val="aa"/>
        <w:widowControl w:val="0"/>
        <w:numPr>
          <w:ilvl w:val="0"/>
          <w:numId w:val="4"/>
        </w:numPr>
        <w:tabs>
          <w:tab w:val="left" w:pos="851"/>
        </w:tabs>
        <w:suppressAutoHyphens/>
        <w:spacing w:after="0" w:line="240" w:lineRule="auto"/>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b/>
          <w:sz w:val="28"/>
          <w:szCs w:val="28"/>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w:t>
      </w:r>
      <w:r w:rsidRPr="0048692B">
        <w:rPr>
          <w:rFonts w:ascii="Times New Roman" w:eastAsia="Times New Roman" w:hAnsi="Times New Roman" w:cs="Times New Roman"/>
          <w:sz w:val="28"/>
          <w:szCs w:val="28"/>
          <w:lang w:eastAsia="ru-RU"/>
        </w:rPr>
        <w:t>:</w:t>
      </w:r>
    </w:p>
    <w:p w:rsidR="002F21A0" w:rsidRPr="0048692B"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proofErr w:type="spellStart"/>
      <w:r w:rsidRPr="0048692B">
        <w:rPr>
          <w:rFonts w:ascii="Times New Roman" w:eastAsia="Times New Roman" w:hAnsi="Times New Roman" w:cs="Times New Roman"/>
          <w:sz w:val="28"/>
          <w:szCs w:val="28"/>
          <w:lang w:eastAsia="ru-RU"/>
        </w:rPr>
        <w:t>Малинський</w:t>
      </w:r>
      <w:proofErr w:type="spellEnd"/>
      <w:r w:rsidRPr="0048692B">
        <w:rPr>
          <w:rFonts w:ascii="Times New Roman" w:eastAsia="Times New Roman" w:hAnsi="Times New Roman" w:cs="Times New Roman"/>
          <w:sz w:val="28"/>
          <w:szCs w:val="28"/>
          <w:lang w:eastAsia="ru-RU"/>
        </w:rPr>
        <w:t xml:space="preserve"> фаховий коледж ;</w:t>
      </w:r>
    </w:p>
    <w:p w:rsidR="002F21A0"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sz w:val="28"/>
          <w:szCs w:val="28"/>
          <w:lang w:eastAsia="uk-UA"/>
        </w:rPr>
        <w:t xml:space="preserve">11645, Житомирська область,  </w:t>
      </w:r>
      <w:proofErr w:type="spellStart"/>
      <w:r w:rsidRPr="0048692B">
        <w:rPr>
          <w:rFonts w:ascii="Times New Roman" w:eastAsia="Times New Roman" w:hAnsi="Times New Roman" w:cs="Times New Roman"/>
          <w:sz w:val="28"/>
          <w:szCs w:val="28"/>
          <w:lang w:eastAsia="uk-UA"/>
        </w:rPr>
        <w:t>с.Гамарня</w:t>
      </w:r>
      <w:proofErr w:type="spellEnd"/>
      <w:r w:rsidRPr="0048692B">
        <w:rPr>
          <w:rFonts w:ascii="Times New Roman" w:eastAsia="Times New Roman" w:hAnsi="Times New Roman" w:cs="Times New Roman"/>
          <w:sz w:val="28"/>
          <w:szCs w:val="28"/>
          <w:lang w:eastAsia="uk-UA"/>
        </w:rPr>
        <w:t xml:space="preserve">, </w:t>
      </w:r>
      <w:proofErr w:type="spellStart"/>
      <w:r w:rsidRPr="0048692B">
        <w:rPr>
          <w:rFonts w:ascii="Times New Roman" w:eastAsia="Times New Roman" w:hAnsi="Times New Roman" w:cs="Times New Roman"/>
          <w:sz w:val="28"/>
          <w:szCs w:val="28"/>
          <w:lang w:eastAsia="uk-UA"/>
        </w:rPr>
        <w:t>вул.М.Маклая</w:t>
      </w:r>
      <w:proofErr w:type="spellEnd"/>
      <w:r w:rsidRPr="0048692B">
        <w:rPr>
          <w:rFonts w:ascii="Times New Roman" w:eastAsia="Times New Roman" w:hAnsi="Times New Roman" w:cs="Times New Roman"/>
          <w:sz w:val="28"/>
          <w:szCs w:val="28"/>
          <w:lang w:eastAsia="ru-RU"/>
        </w:rPr>
        <w:t>;</w:t>
      </w:r>
    </w:p>
    <w:p w:rsidR="002F21A0"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48692B">
        <w:rPr>
          <w:rFonts w:ascii="Times New Roman" w:eastAsia="Times New Roman" w:hAnsi="Times New Roman" w:cs="Times New Roman"/>
          <w:sz w:val="28"/>
          <w:szCs w:val="28"/>
          <w:lang w:eastAsia="ru-RU"/>
        </w:rPr>
        <w:t xml:space="preserve">Код за ЄДРПОУ – </w:t>
      </w:r>
      <w:r w:rsidRPr="0048692B">
        <w:rPr>
          <w:rFonts w:ascii="Times New Roman" w:eastAsia="Times New Roman" w:hAnsi="Times New Roman" w:cs="Times New Roman"/>
          <w:sz w:val="28"/>
          <w:szCs w:val="28"/>
          <w:lang w:eastAsia="uk-UA"/>
        </w:rPr>
        <w:t>00993930</w:t>
      </w:r>
      <w:r w:rsidRPr="0048692B">
        <w:rPr>
          <w:rFonts w:ascii="Times New Roman" w:eastAsia="Times New Roman" w:hAnsi="Times New Roman" w:cs="Times New Roman"/>
          <w:sz w:val="28"/>
          <w:szCs w:val="28"/>
          <w:lang w:eastAsia="ru-RU"/>
        </w:rPr>
        <w:t>;</w:t>
      </w:r>
    </w:p>
    <w:p w:rsidR="002F21A0" w:rsidRPr="0048692B" w:rsidRDefault="002F21A0" w:rsidP="002F21A0">
      <w:pPr>
        <w:widowControl w:val="0"/>
        <w:tabs>
          <w:tab w:val="left" w:pos="851"/>
        </w:tabs>
        <w:suppressAutoHyphens/>
        <w:spacing w:after="0" w:line="240" w:lineRule="auto"/>
        <w:ind w:firstLine="709"/>
        <w:contextualSpacing/>
        <w:jc w:val="both"/>
        <w:rPr>
          <w:rFonts w:ascii="Times New Roman" w:eastAsia="Times New Roman" w:hAnsi="Times New Roman" w:cs="Times New Roman"/>
          <w:sz w:val="28"/>
          <w:szCs w:val="28"/>
          <w:lang w:val="ru-RU" w:eastAsia="ru-RU"/>
        </w:rPr>
      </w:pPr>
    </w:p>
    <w:p w:rsidR="002F21A0" w:rsidRPr="0048692B" w:rsidRDefault="002F21A0" w:rsidP="002F21A0">
      <w:pPr>
        <w:pStyle w:val="aa"/>
        <w:numPr>
          <w:ilvl w:val="0"/>
          <w:numId w:val="4"/>
        </w:numPr>
        <w:spacing w:after="0" w:line="276" w:lineRule="auto"/>
        <w:jc w:val="both"/>
        <w:rPr>
          <w:rFonts w:ascii="Times New Roman" w:eastAsia="Times New Roman" w:hAnsi="Times New Roman" w:cs="Times New Roman"/>
          <w:color w:val="000000"/>
          <w:sz w:val="28"/>
          <w:szCs w:val="28"/>
          <w:lang w:eastAsia="ru-RU"/>
        </w:rPr>
      </w:pPr>
      <w:r w:rsidRPr="0048692B">
        <w:rPr>
          <w:rFonts w:ascii="Times New Roman" w:eastAsia="Times New Roman" w:hAnsi="Times New Roman" w:cs="Times New Roman"/>
          <w:b/>
          <w:sz w:val="28"/>
          <w:szCs w:val="28"/>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48692B">
        <w:rPr>
          <w:rFonts w:ascii="Times New Roman" w:eastAsia="Times New Roman" w:hAnsi="Times New Roman" w:cs="Times New Roman"/>
          <w:color w:val="000000"/>
          <w:sz w:val="28"/>
          <w:szCs w:val="28"/>
          <w:lang w:eastAsia="ru-RU"/>
        </w:rPr>
        <w:t xml:space="preserve"> </w:t>
      </w:r>
    </w:p>
    <w:p w:rsidR="002F21A0" w:rsidRDefault="002F21A0" w:rsidP="002F21A0">
      <w:pPr>
        <w:pStyle w:val="aa"/>
        <w:spacing w:after="0" w:line="276" w:lineRule="auto"/>
        <w:ind w:left="365"/>
        <w:jc w:val="both"/>
        <w:rPr>
          <w:rFonts w:ascii="Times New Roman" w:hAnsi="Times New Roman"/>
          <w:b/>
          <w:sz w:val="28"/>
        </w:rPr>
      </w:pPr>
      <w:r>
        <w:rPr>
          <w:rFonts w:ascii="Times New Roman" w:hAnsi="Times New Roman" w:cs="Times New Roman"/>
          <w:sz w:val="28"/>
          <w:szCs w:val="28"/>
        </w:rPr>
        <w:t>обладнання</w:t>
      </w:r>
      <w:r w:rsidRPr="0048692B">
        <w:rPr>
          <w:rFonts w:ascii="Times New Roman" w:hAnsi="Times New Roman" w:cs="Times New Roman"/>
          <w:sz w:val="28"/>
          <w:szCs w:val="28"/>
        </w:rPr>
        <w:t xml:space="preserve"> для реалізації публічного інвестиційного проекту «Модернізація майстерень і лабораторій закладів професійної та фахової </w:t>
      </w:r>
      <w:proofErr w:type="spellStart"/>
      <w:r w:rsidRPr="0048692B">
        <w:rPr>
          <w:rFonts w:ascii="Times New Roman" w:hAnsi="Times New Roman" w:cs="Times New Roman"/>
          <w:sz w:val="28"/>
          <w:szCs w:val="28"/>
        </w:rPr>
        <w:t>передвищої</w:t>
      </w:r>
      <w:proofErr w:type="spellEnd"/>
      <w:r w:rsidRPr="0048692B">
        <w:rPr>
          <w:rFonts w:ascii="Times New Roman" w:hAnsi="Times New Roman" w:cs="Times New Roman"/>
          <w:sz w:val="28"/>
          <w:szCs w:val="28"/>
        </w:rPr>
        <w:t xml:space="preserve"> освіти, забезпечення енергоефективності, безпеки та </w:t>
      </w:r>
      <w:proofErr w:type="spellStart"/>
      <w:r w:rsidRPr="0048692B">
        <w:rPr>
          <w:rFonts w:ascii="Times New Roman" w:hAnsi="Times New Roman" w:cs="Times New Roman"/>
          <w:sz w:val="28"/>
          <w:szCs w:val="28"/>
        </w:rPr>
        <w:t>інклюзивності</w:t>
      </w:r>
      <w:proofErr w:type="spellEnd"/>
      <w:r w:rsidRPr="0048692B">
        <w:rPr>
          <w:rFonts w:ascii="Times New Roman" w:hAnsi="Times New Roman" w:cs="Times New Roman"/>
          <w:sz w:val="28"/>
          <w:szCs w:val="28"/>
        </w:rPr>
        <w:t xml:space="preserve"> освітнього простору</w:t>
      </w:r>
      <w:r w:rsidRPr="00932463">
        <w:rPr>
          <w:rFonts w:ascii="Times New Roman" w:hAnsi="Times New Roman" w:cs="Times New Roman"/>
          <w:sz w:val="28"/>
          <w:szCs w:val="28"/>
        </w:rPr>
        <w:t xml:space="preserve">» </w:t>
      </w:r>
      <w:r w:rsidRPr="000B7F87">
        <w:rPr>
          <w:rFonts w:ascii="Times New Roman" w:hAnsi="Times New Roman"/>
          <w:sz w:val="28"/>
        </w:rPr>
        <w:t>(</w:t>
      </w:r>
      <w:r>
        <w:rPr>
          <w:rFonts w:ascii="Times New Roman" w:hAnsi="Times New Roman"/>
          <w:sz w:val="28"/>
        </w:rPr>
        <w:t>зварювальний напівавтомат</w:t>
      </w:r>
      <w:r w:rsidRPr="000B7F87">
        <w:rPr>
          <w:rFonts w:ascii="Times New Roman" w:hAnsi="Times New Roman"/>
          <w:sz w:val="28"/>
        </w:rPr>
        <w:t>)</w:t>
      </w:r>
    </w:p>
    <w:p w:rsidR="002F21A0" w:rsidRDefault="002F21A0" w:rsidP="002F21A0">
      <w:pPr>
        <w:pStyle w:val="aa"/>
        <w:spacing w:after="0" w:line="276" w:lineRule="auto"/>
        <w:ind w:left="365"/>
        <w:jc w:val="both"/>
        <w:rPr>
          <w:rFonts w:ascii="Arial" w:hAnsi="Arial" w:cs="Arial"/>
          <w:color w:val="000000"/>
          <w:shd w:val="clear" w:color="auto" w:fill="FDFEFD"/>
        </w:rPr>
      </w:pPr>
    </w:p>
    <w:p w:rsidR="002F21A0" w:rsidRPr="0048692B" w:rsidRDefault="002F21A0" w:rsidP="002F21A0">
      <w:pPr>
        <w:pStyle w:val="aa"/>
        <w:spacing w:after="0" w:line="276" w:lineRule="auto"/>
        <w:ind w:left="365"/>
        <w:jc w:val="both"/>
        <w:rPr>
          <w:rFonts w:ascii="Times New Roman" w:hAnsi="Times New Roman" w:cs="Times New Roman"/>
          <w:sz w:val="28"/>
          <w:szCs w:val="28"/>
        </w:rPr>
      </w:pPr>
      <w:r w:rsidRPr="0048692B">
        <w:rPr>
          <w:rFonts w:ascii="Times New Roman" w:hAnsi="Times New Roman" w:cs="Times New Roman"/>
          <w:sz w:val="28"/>
          <w:szCs w:val="28"/>
        </w:rPr>
        <w:t xml:space="preserve">ДК 021:2015 – </w:t>
      </w:r>
      <w:r>
        <w:rPr>
          <w:rFonts w:ascii="Times New Roman" w:hAnsi="Times New Roman"/>
          <w:b/>
          <w:sz w:val="28"/>
        </w:rPr>
        <w:t xml:space="preserve">42660000-0 </w:t>
      </w:r>
      <w:r w:rsidRPr="00D83078">
        <w:rPr>
          <w:rFonts w:ascii="Times New Roman" w:hAnsi="Times New Roman"/>
          <w:b/>
          <w:sz w:val="28"/>
          <w:szCs w:val="28"/>
        </w:rPr>
        <w:t>Інструменти для паяння м’яким і твердим припоєм та для зварювання, машини та устаткування для поверхневої термообробки і гарячого напилювання</w:t>
      </w:r>
    </w:p>
    <w:p w:rsidR="002F21A0" w:rsidRDefault="002F21A0" w:rsidP="002F21A0">
      <w:pPr>
        <w:widowControl w:val="0"/>
        <w:tabs>
          <w:tab w:val="left" w:pos="851"/>
        </w:tabs>
        <w:suppressAutoHyphens/>
        <w:spacing w:after="0" w:line="240" w:lineRule="auto"/>
        <w:ind w:left="5" w:firstLine="562"/>
        <w:contextualSpacing/>
        <w:jc w:val="both"/>
        <w:rPr>
          <w:rFonts w:ascii="Times New Roman" w:eastAsia="Times New Roman;Nimbus Roman No" w:hAnsi="Times New Roman" w:cs="Times New Roman"/>
          <w:sz w:val="28"/>
          <w:szCs w:val="28"/>
          <w:lang w:eastAsia="zh-CN"/>
        </w:rPr>
      </w:pPr>
      <w:r w:rsidRPr="0048692B">
        <w:rPr>
          <w:rFonts w:ascii="Times New Roman" w:eastAsia="Times New Roman;Nimbus Roman No" w:hAnsi="Times New Roman" w:cs="Times New Roman"/>
          <w:sz w:val="28"/>
          <w:szCs w:val="28"/>
          <w:lang w:eastAsia="zh-CN"/>
        </w:rPr>
        <w:t xml:space="preserve"> (код відповідно до національного класифікатора України) </w:t>
      </w:r>
    </w:p>
    <w:p w:rsidR="002F21A0" w:rsidRPr="0048692B" w:rsidRDefault="002F21A0" w:rsidP="002F21A0">
      <w:pPr>
        <w:widowControl w:val="0"/>
        <w:tabs>
          <w:tab w:val="left" w:pos="851"/>
        </w:tabs>
        <w:suppressAutoHyphens/>
        <w:spacing w:after="0" w:line="240" w:lineRule="auto"/>
        <w:ind w:left="5" w:firstLine="562"/>
        <w:contextualSpacing/>
        <w:jc w:val="both"/>
        <w:rPr>
          <w:rFonts w:ascii="Times New Roman" w:hAnsi="Times New Roman" w:cs="Times New Roman"/>
          <w:sz w:val="28"/>
          <w:szCs w:val="28"/>
        </w:rPr>
      </w:pPr>
    </w:p>
    <w:p w:rsidR="002F21A0" w:rsidRPr="00F2162B" w:rsidRDefault="002F21A0" w:rsidP="002F21A0">
      <w:pPr>
        <w:pStyle w:val="aa"/>
        <w:numPr>
          <w:ilvl w:val="0"/>
          <w:numId w:val="4"/>
        </w:numPr>
        <w:spacing w:after="0"/>
        <w:rPr>
          <w:rFonts w:ascii="Times New Roman" w:hAnsi="Times New Roman" w:cs="Times New Roman"/>
          <w:color w:val="000000"/>
          <w:sz w:val="28"/>
          <w:szCs w:val="28"/>
          <w:shd w:val="clear" w:color="auto" w:fill="F3F3F3"/>
        </w:rPr>
      </w:pPr>
      <w:r w:rsidRPr="00F2162B">
        <w:rPr>
          <w:rFonts w:ascii="Times New Roman" w:hAnsi="Times New Roman" w:cs="Times New Roman"/>
          <w:b/>
          <w:sz w:val="28"/>
          <w:szCs w:val="28"/>
          <w:lang w:eastAsia="ru-RU"/>
        </w:rPr>
        <w:t xml:space="preserve"> </w:t>
      </w:r>
      <w:r w:rsidRPr="00F2162B">
        <w:rPr>
          <w:rFonts w:ascii="Times New Roman" w:hAnsi="Times New Roman" w:cs="Times New Roman"/>
          <w:b/>
          <w:sz w:val="28"/>
          <w:szCs w:val="28"/>
        </w:rPr>
        <w:t>Ідентифікатор закупівлі:</w:t>
      </w:r>
      <w:r w:rsidRPr="00F2162B">
        <w:rPr>
          <w:rFonts w:ascii="Times New Roman" w:hAnsi="Times New Roman" w:cs="Times New Roman"/>
          <w:sz w:val="28"/>
          <w:szCs w:val="28"/>
        </w:rPr>
        <w:t xml:space="preserve"> </w:t>
      </w:r>
      <w:r w:rsidRPr="000B7F87">
        <w:rPr>
          <w:rFonts w:ascii="Times New Roman" w:hAnsi="Times New Roman" w:cs="Times New Roman"/>
          <w:color w:val="000000"/>
          <w:sz w:val="28"/>
          <w:szCs w:val="28"/>
        </w:rPr>
        <w:t>UA-2026-0</w:t>
      </w:r>
      <w:r>
        <w:rPr>
          <w:rFonts w:ascii="Times New Roman" w:hAnsi="Times New Roman" w:cs="Times New Roman"/>
          <w:color w:val="000000"/>
          <w:sz w:val="28"/>
          <w:szCs w:val="28"/>
        </w:rPr>
        <w:t>9</w:t>
      </w:r>
      <w:r w:rsidRPr="000B7F87">
        <w:rPr>
          <w:rFonts w:ascii="Times New Roman" w:hAnsi="Times New Roman" w:cs="Times New Roman"/>
          <w:color w:val="000000"/>
          <w:sz w:val="28"/>
          <w:szCs w:val="28"/>
        </w:rPr>
        <w:t>-0</w:t>
      </w:r>
      <w:r>
        <w:rPr>
          <w:rFonts w:ascii="Times New Roman" w:hAnsi="Times New Roman" w:cs="Times New Roman"/>
          <w:color w:val="000000"/>
          <w:sz w:val="28"/>
          <w:szCs w:val="28"/>
        </w:rPr>
        <w:t>3-011719</w:t>
      </w:r>
      <w:r w:rsidRPr="000B7F87">
        <w:rPr>
          <w:rFonts w:ascii="Times New Roman" w:hAnsi="Times New Roman" w:cs="Times New Roman"/>
          <w:color w:val="000000"/>
          <w:sz w:val="28"/>
          <w:szCs w:val="28"/>
        </w:rPr>
        <w:t>-a</w:t>
      </w:r>
    </w:p>
    <w:p w:rsidR="002F21A0" w:rsidRPr="0048692B" w:rsidRDefault="002F21A0" w:rsidP="002F21A0">
      <w:pPr>
        <w:spacing w:after="0"/>
        <w:rPr>
          <w:rFonts w:ascii="Times New Roman" w:hAnsi="Times New Roman" w:cs="Times New Roman"/>
          <w:sz w:val="28"/>
          <w:szCs w:val="28"/>
        </w:rPr>
      </w:pPr>
    </w:p>
    <w:p w:rsidR="002F21A0" w:rsidRPr="001B689C" w:rsidRDefault="002F21A0" w:rsidP="002F21A0">
      <w:pPr>
        <w:pStyle w:val="aa"/>
        <w:numPr>
          <w:ilvl w:val="0"/>
          <w:numId w:val="4"/>
        </w:numPr>
        <w:spacing w:line="240" w:lineRule="atLeast"/>
        <w:rPr>
          <w:rFonts w:ascii="Times New Roman" w:hAnsi="Times New Roman" w:cs="Times New Roman"/>
          <w:color w:val="000000"/>
          <w:sz w:val="28"/>
          <w:szCs w:val="28"/>
        </w:rPr>
      </w:pPr>
      <w:r w:rsidRPr="001B689C">
        <w:rPr>
          <w:rFonts w:ascii="Times New Roman" w:hAnsi="Times New Roman" w:cs="Times New Roman"/>
          <w:b/>
          <w:sz w:val="28"/>
          <w:szCs w:val="28"/>
        </w:rPr>
        <w:t>Ідентифікатор річного плану закупівлі: </w:t>
      </w:r>
      <w:r w:rsidRPr="001B689C">
        <w:rPr>
          <w:rFonts w:ascii="Times New Roman" w:hAnsi="Times New Roman" w:cs="Times New Roman"/>
          <w:sz w:val="28"/>
          <w:szCs w:val="28"/>
        </w:rPr>
        <w:t>UA-P-2026-0</w:t>
      </w:r>
      <w:r>
        <w:rPr>
          <w:rFonts w:ascii="Times New Roman" w:hAnsi="Times New Roman" w:cs="Times New Roman"/>
          <w:sz w:val="28"/>
          <w:szCs w:val="28"/>
        </w:rPr>
        <w:t>9</w:t>
      </w:r>
      <w:r w:rsidRPr="001B689C">
        <w:rPr>
          <w:rFonts w:ascii="Times New Roman" w:hAnsi="Times New Roman" w:cs="Times New Roman"/>
          <w:sz w:val="28"/>
          <w:szCs w:val="28"/>
        </w:rPr>
        <w:t>-0</w:t>
      </w:r>
      <w:r>
        <w:rPr>
          <w:rFonts w:ascii="Times New Roman" w:hAnsi="Times New Roman" w:cs="Times New Roman"/>
          <w:sz w:val="28"/>
          <w:szCs w:val="28"/>
        </w:rPr>
        <w:t>3</w:t>
      </w:r>
      <w:r w:rsidRPr="001B689C">
        <w:rPr>
          <w:rFonts w:ascii="Times New Roman" w:hAnsi="Times New Roman" w:cs="Times New Roman"/>
          <w:sz w:val="28"/>
          <w:szCs w:val="28"/>
        </w:rPr>
        <w:t>-0</w:t>
      </w:r>
      <w:r>
        <w:rPr>
          <w:rFonts w:ascii="Times New Roman" w:hAnsi="Times New Roman" w:cs="Times New Roman"/>
          <w:sz w:val="28"/>
          <w:szCs w:val="28"/>
        </w:rPr>
        <w:t>11118</w:t>
      </w:r>
      <w:r w:rsidRPr="001B689C">
        <w:rPr>
          <w:rFonts w:ascii="Times New Roman" w:hAnsi="Times New Roman" w:cs="Times New Roman"/>
          <w:sz w:val="28"/>
          <w:szCs w:val="28"/>
        </w:rPr>
        <w:t>-a</w:t>
      </w:r>
    </w:p>
    <w:p w:rsidR="002F21A0" w:rsidRDefault="002F21A0" w:rsidP="002F21A0">
      <w:pPr>
        <w:pStyle w:val="aa"/>
      </w:pPr>
    </w:p>
    <w:p w:rsidR="002F21A0" w:rsidRPr="00932463" w:rsidRDefault="002F21A0" w:rsidP="002F21A0">
      <w:pPr>
        <w:spacing w:line="240" w:lineRule="atLeast"/>
        <w:rPr>
          <w:rFonts w:ascii="Times New Roman" w:hAnsi="Times New Roman" w:cs="Times New Roman"/>
          <w:color w:val="000000"/>
          <w:sz w:val="28"/>
          <w:szCs w:val="28"/>
        </w:rPr>
      </w:pPr>
      <w:hyperlink r:id="rId7" w:history="1">
        <w:r w:rsidRPr="00932463">
          <w:rPr>
            <w:rFonts w:ascii="Times New Roman" w:eastAsia="Times New Roman" w:hAnsi="Times New Roman" w:cs="Times New Roman"/>
            <w:color w:val="000000"/>
            <w:sz w:val="28"/>
            <w:szCs w:val="28"/>
            <w:bdr w:val="none" w:sz="0" w:space="0" w:color="auto" w:frame="1"/>
            <w:lang w:eastAsia="ru-RU"/>
          </w:rPr>
          <w:br/>
        </w:r>
      </w:hyperlink>
      <w:r w:rsidRPr="00932463">
        <w:rPr>
          <w:rFonts w:ascii="Times New Roman" w:eastAsia="Times New Roman" w:hAnsi="Times New Roman" w:cs="Times New Roman"/>
          <w:b/>
          <w:sz w:val="28"/>
          <w:szCs w:val="28"/>
          <w:lang w:eastAsia="ru-RU"/>
        </w:rPr>
        <w:t xml:space="preserve">5. </w:t>
      </w:r>
      <w:r w:rsidRPr="00932463">
        <w:rPr>
          <w:rFonts w:ascii="Times New Roman" w:hAnsi="Times New Roman" w:cs="Times New Roman"/>
          <w:b/>
          <w:color w:val="000000"/>
          <w:sz w:val="28"/>
          <w:szCs w:val="28"/>
        </w:rPr>
        <w:t>Обґрунтування технічних та якісних характеристик предмета закупівлі:</w:t>
      </w:r>
      <w:r w:rsidRPr="00932463">
        <w:rPr>
          <w:rFonts w:ascii="Times New Roman" w:hAnsi="Times New Roman" w:cs="Times New Roman"/>
          <w:color w:val="000000"/>
          <w:sz w:val="28"/>
          <w:szCs w:val="28"/>
        </w:rPr>
        <w:t xml:space="preserve"> </w:t>
      </w:r>
    </w:p>
    <w:p w:rsidR="002F21A0" w:rsidRPr="006F72F5" w:rsidRDefault="002F21A0" w:rsidP="002F21A0">
      <w:pPr>
        <w:pStyle w:val="a7"/>
        <w:ind w:right="-114"/>
        <w:rPr>
          <w:sz w:val="28"/>
          <w:szCs w:val="28"/>
        </w:rPr>
      </w:pPr>
      <w:proofErr w:type="spellStart"/>
      <w:r w:rsidRPr="006F72F5">
        <w:rPr>
          <w:color w:val="000000"/>
          <w:sz w:val="28"/>
          <w:szCs w:val="28"/>
        </w:rPr>
        <w:t>проведення</w:t>
      </w:r>
      <w:proofErr w:type="spellEnd"/>
      <w:r w:rsidRPr="006F72F5">
        <w:rPr>
          <w:color w:val="000000"/>
          <w:sz w:val="28"/>
          <w:szCs w:val="28"/>
        </w:rPr>
        <w:t xml:space="preserve"> </w:t>
      </w:r>
      <w:proofErr w:type="spellStart"/>
      <w:r w:rsidRPr="006F72F5">
        <w:rPr>
          <w:color w:val="000000"/>
          <w:sz w:val="28"/>
          <w:szCs w:val="28"/>
        </w:rPr>
        <w:t>закупі</w:t>
      </w:r>
      <w:proofErr w:type="gramStart"/>
      <w:r w:rsidRPr="006F72F5">
        <w:rPr>
          <w:color w:val="000000"/>
          <w:sz w:val="28"/>
          <w:szCs w:val="28"/>
        </w:rPr>
        <w:t>вл</w:t>
      </w:r>
      <w:proofErr w:type="gramEnd"/>
      <w:r w:rsidRPr="006F72F5">
        <w:rPr>
          <w:color w:val="000000"/>
          <w:sz w:val="28"/>
          <w:szCs w:val="28"/>
        </w:rPr>
        <w:t>і</w:t>
      </w:r>
      <w:proofErr w:type="spellEnd"/>
      <w:r w:rsidRPr="006F72F5">
        <w:rPr>
          <w:color w:val="000000"/>
          <w:sz w:val="28"/>
          <w:szCs w:val="28"/>
        </w:rPr>
        <w:t xml:space="preserve"> </w:t>
      </w:r>
      <w:r w:rsidRPr="006F72F5">
        <w:rPr>
          <w:color w:val="454545"/>
          <w:sz w:val="28"/>
          <w:szCs w:val="28"/>
        </w:rPr>
        <w:t>:</w:t>
      </w:r>
      <w:r w:rsidRPr="006F72F5">
        <w:rPr>
          <w:bCs/>
          <w:color w:val="000000" w:themeColor="text1"/>
          <w:sz w:val="28"/>
          <w:szCs w:val="28"/>
        </w:rPr>
        <w:t xml:space="preserve"> </w:t>
      </w:r>
      <w:proofErr w:type="spellStart"/>
      <w:r w:rsidRPr="006F72F5">
        <w:rPr>
          <w:sz w:val="28"/>
          <w:szCs w:val="28"/>
        </w:rPr>
        <w:t>Зварювальний</w:t>
      </w:r>
      <w:proofErr w:type="spellEnd"/>
      <w:r w:rsidRPr="006F72F5">
        <w:rPr>
          <w:sz w:val="28"/>
          <w:szCs w:val="28"/>
        </w:rPr>
        <w:t xml:space="preserve"> </w:t>
      </w:r>
      <w:proofErr w:type="spellStart"/>
      <w:r w:rsidRPr="006F72F5">
        <w:rPr>
          <w:sz w:val="28"/>
          <w:szCs w:val="28"/>
        </w:rPr>
        <w:t>напівавтомат</w:t>
      </w:r>
      <w:proofErr w:type="spellEnd"/>
      <w:r w:rsidRPr="006F72F5">
        <w:rPr>
          <w:sz w:val="28"/>
          <w:szCs w:val="28"/>
        </w:rPr>
        <w:t xml:space="preserve"> </w:t>
      </w:r>
      <w:proofErr w:type="spellStart"/>
      <w:r w:rsidRPr="006F72F5">
        <w:rPr>
          <w:sz w:val="28"/>
          <w:szCs w:val="28"/>
        </w:rPr>
        <w:t>призначений</w:t>
      </w:r>
      <w:proofErr w:type="spellEnd"/>
      <w:r w:rsidRPr="006F72F5">
        <w:rPr>
          <w:sz w:val="28"/>
          <w:szCs w:val="28"/>
        </w:rPr>
        <w:t xml:space="preserve"> для </w:t>
      </w:r>
      <w:proofErr w:type="spellStart"/>
      <w:r w:rsidRPr="006F72F5">
        <w:rPr>
          <w:sz w:val="28"/>
          <w:szCs w:val="28"/>
        </w:rPr>
        <w:t>професійного</w:t>
      </w:r>
      <w:proofErr w:type="spellEnd"/>
      <w:r w:rsidRPr="006F72F5">
        <w:rPr>
          <w:sz w:val="28"/>
          <w:szCs w:val="28"/>
        </w:rPr>
        <w:t xml:space="preserve"> </w:t>
      </w:r>
      <w:proofErr w:type="spellStart"/>
      <w:r w:rsidRPr="006F72F5">
        <w:rPr>
          <w:sz w:val="28"/>
          <w:szCs w:val="28"/>
        </w:rPr>
        <w:t>зварювання</w:t>
      </w:r>
      <w:proofErr w:type="spellEnd"/>
      <w:r w:rsidRPr="006F72F5">
        <w:rPr>
          <w:sz w:val="28"/>
          <w:szCs w:val="28"/>
        </w:rPr>
        <w:t xml:space="preserve"> за </w:t>
      </w:r>
      <w:proofErr w:type="spellStart"/>
      <w:r w:rsidRPr="006F72F5">
        <w:rPr>
          <w:sz w:val="28"/>
          <w:szCs w:val="28"/>
        </w:rPr>
        <w:t>технологіями</w:t>
      </w:r>
      <w:proofErr w:type="spellEnd"/>
      <w:r w:rsidRPr="006F72F5">
        <w:rPr>
          <w:sz w:val="28"/>
          <w:szCs w:val="28"/>
        </w:rPr>
        <w:t xml:space="preserve"> MIG/MAG, FLUX, MMA з </w:t>
      </w:r>
      <w:proofErr w:type="spellStart"/>
      <w:r w:rsidRPr="006F72F5">
        <w:rPr>
          <w:sz w:val="28"/>
          <w:szCs w:val="28"/>
        </w:rPr>
        <w:t>можливістю</w:t>
      </w:r>
      <w:proofErr w:type="spellEnd"/>
      <w:r w:rsidRPr="006F72F5">
        <w:rPr>
          <w:sz w:val="28"/>
          <w:szCs w:val="28"/>
        </w:rPr>
        <w:t xml:space="preserve"> TIG </w:t>
      </w:r>
      <w:r w:rsidRPr="006F72F5">
        <w:rPr>
          <w:sz w:val="28"/>
          <w:szCs w:val="28"/>
          <w:lang w:val="en-US"/>
        </w:rPr>
        <w:t>DC</w:t>
      </w:r>
      <w:r w:rsidRPr="006F72F5">
        <w:rPr>
          <w:sz w:val="28"/>
          <w:szCs w:val="28"/>
        </w:rPr>
        <w:t>-</w:t>
      </w:r>
      <w:r w:rsidRPr="006F72F5">
        <w:rPr>
          <w:sz w:val="28"/>
          <w:szCs w:val="28"/>
          <w:lang w:val="en-US"/>
        </w:rPr>
        <w:t>Lift</w:t>
      </w:r>
      <w:r w:rsidRPr="006F72F5">
        <w:rPr>
          <w:sz w:val="28"/>
          <w:szCs w:val="28"/>
        </w:rPr>
        <w:t xml:space="preserve"> та/</w:t>
      </w:r>
      <w:proofErr w:type="spellStart"/>
      <w:r w:rsidRPr="006F72F5">
        <w:rPr>
          <w:sz w:val="28"/>
          <w:szCs w:val="28"/>
        </w:rPr>
        <w:t>або</w:t>
      </w:r>
      <w:proofErr w:type="spellEnd"/>
      <w:r w:rsidRPr="006F72F5">
        <w:rPr>
          <w:sz w:val="28"/>
          <w:szCs w:val="28"/>
        </w:rPr>
        <w:t xml:space="preserve"> </w:t>
      </w:r>
      <w:r w:rsidRPr="006F72F5">
        <w:rPr>
          <w:sz w:val="28"/>
          <w:szCs w:val="28"/>
          <w:lang w:val="en-US"/>
        </w:rPr>
        <w:t>Brazing</w:t>
      </w:r>
      <w:r w:rsidRPr="006F72F5">
        <w:rPr>
          <w:sz w:val="28"/>
          <w:szCs w:val="28"/>
        </w:rPr>
        <w:t xml:space="preserve">. </w:t>
      </w:r>
      <w:proofErr w:type="spellStart"/>
      <w:r w:rsidRPr="006F72F5">
        <w:rPr>
          <w:sz w:val="28"/>
          <w:szCs w:val="28"/>
        </w:rPr>
        <w:t>Живлення</w:t>
      </w:r>
      <w:proofErr w:type="spellEnd"/>
      <w:r w:rsidRPr="006F72F5">
        <w:rPr>
          <w:sz w:val="28"/>
          <w:szCs w:val="28"/>
        </w:rPr>
        <w:t xml:space="preserve"> - 230</w:t>
      </w:r>
      <w:proofErr w:type="gramStart"/>
      <w:r w:rsidRPr="006F72F5">
        <w:rPr>
          <w:sz w:val="28"/>
          <w:szCs w:val="28"/>
        </w:rPr>
        <w:t xml:space="preserve"> В</w:t>
      </w:r>
      <w:proofErr w:type="gramEnd"/>
      <w:r w:rsidRPr="006F72F5">
        <w:rPr>
          <w:sz w:val="28"/>
          <w:szCs w:val="28"/>
        </w:rPr>
        <w:t xml:space="preserve"> </w:t>
      </w:r>
      <w:proofErr w:type="spellStart"/>
      <w:r w:rsidRPr="006F72F5">
        <w:rPr>
          <w:sz w:val="28"/>
          <w:szCs w:val="28"/>
        </w:rPr>
        <w:t>або</w:t>
      </w:r>
      <w:proofErr w:type="spellEnd"/>
      <w:r w:rsidRPr="006F72F5">
        <w:rPr>
          <w:sz w:val="28"/>
          <w:szCs w:val="28"/>
        </w:rPr>
        <w:t xml:space="preserve"> 380/400 В. </w:t>
      </w:r>
      <w:proofErr w:type="spellStart"/>
      <w:r w:rsidRPr="006F72F5">
        <w:rPr>
          <w:sz w:val="28"/>
          <w:szCs w:val="28"/>
        </w:rPr>
        <w:t>Ступінь</w:t>
      </w:r>
      <w:proofErr w:type="spellEnd"/>
      <w:r w:rsidRPr="006F72F5">
        <w:rPr>
          <w:sz w:val="28"/>
          <w:szCs w:val="28"/>
        </w:rPr>
        <w:t xml:space="preserve"> </w:t>
      </w:r>
      <w:proofErr w:type="spellStart"/>
      <w:r w:rsidRPr="006F72F5">
        <w:rPr>
          <w:sz w:val="28"/>
          <w:szCs w:val="28"/>
        </w:rPr>
        <w:t>захисту</w:t>
      </w:r>
      <w:proofErr w:type="spellEnd"/>
      <w:r w:rsidRPr="006F72F5">
        <w:rPr>
          <w:sz w:val="28"/>
          <w:szCs w:val="28"/>
        </w:rPr>
        <w:t xml:space="preserve"> – не </w:t>
      </w:r>
      <w:proofErr w:type="spellStart"/>
      <w:r w:rsidRPr="006F72F5">
        <w:rPr>
          <w:sz w:val="28"/>
          <w:szCs w:val="28"/>
        </w:rPr>
        <w:t>нижче</w:t>
      </w:r>
      <w:proofErr w:type="spellEnd"/>
      <w:r w:rsidRPr="006F72F5">
        <w:rPr>
          <w:sz w:val="28"/>
          <w:szCs w:val="28"/>
        </w:rPr>
        <w:t xml:space="preserve"> ІР23. Вага не </w:t>
      </w:r>
      <w:proofErr w:type="spellStart"/>
      <w:r w:rsidRPr="006F72F5">
        <w:rPr>
          <w:sz w:val="28"/>
          <w:szCs w:val="28"/>
        </w:rPr>
        <w:t>менше</w:t>
      </w:r>
      <w:proofErr w:type="spellEnd"/>
      <w:r w:rsidRPr="006F72F5">
        <w:rPr>
          <w:sz w:val="28"/>
          <w:szCs w:val="28"/>
        </w:rPr>
        <w:t xml:space="preserve"> 29,6 кг.</w:t>
      </w:r>
    </w:p>
    <w:p w:rsidR="002F21A0" w:rsidRPr="00DE58E2" w:rsidRDefault="002F21A0" w:rsidP="002F21A0">
      <w:pPr>
        <w:pStyle w:val="a7"/>
        <w:ind w:left="-114"/>
        <w:jc w:val="both"/>
        <w:rPr>
          <w:b/>
          <w:sz w:val="28"/>
          <w:szCs w:val="28"/>
          <w:lang w:eastAsia="ru-RU"/>
        </w:rPr>
      </w:pPr>
    </w:p>
    <w:p w:rsidR="002F21A0" w:rsidRPr="0048692B" w:rsidRDefault="002F21A0" w:rsidP="002F21A0">
      <w:pPr>
        <w:widowControl w:val="0"/>
        <w:tabs>
          <w:tab w:val="left" w:pos="851"/>
        </w:tabs>
        <w:suppressAutoHyphens/>
        <w:spacing w:after="0" w:line="240" w:lineRule="auto"/>
        <w:jc w:val="both"/>
        <w:rPr>
          <w:rFonts w:ascii="Times New Roman" w:eastAsia="Times New Roman" w:hAnsi="Times New Roman" w:cs="Times New Roman"/>
          <w:bCs/>
          <w:color w:val="000000"/>
          <w:sz w:val="28"/>
          <w:szCs w:val="28"/>
          <w:lang w:eastAsia="ru-RU"/>
        </w:rPr>
      </w:pPr>
      <w:r w:rsidRPr="0048692B">
        <w:rPr>
          <w:rFonts w:ascii="Times New Roman" w:eastAsia="Times New Roman" w:hAnsi="Times New Roman" w:cs="Times New Roman"/>
          <w:b/>
          <w:sz w:val="28"/>
          <w:szCs w:val="28"/>
          <w:lang w:eastAsia="ru-RU"/>
        </w:rPr>
        <w:t>6. Очікувана вартість предмета закупівлі:</w:t>
      </w:r>
      <w:r w:rsidRPr="0048692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168629.00</w:t>
      </w:r>
      <w:r w:rsidRPr="0048692B">
        <w:rPr>
          <w:rFonts w:ascii="Times New Roman" w:eastAsia="Times New Roman" w:hAnsi="Times New Roman" w:cs="Times New Roman"/>
          <w:bCs/>
          <w:color w:val="000000"/>
          <w:sz w:val="28"/>
          <w:szCs w:val="28"/>
          <w:lang w:eastAsia="ru-RU" w:bidi="uk-UA"/>
        </w:rPr>
        <w:t xml:space="preserve"> </w:t>
      </w:r>
      <w:r w:rsidRPr="0048692B">
        <w:rPr>
          <w:rFonts w:ascii="Times New Roman" w:eastAsia="Times New Roman" w:hAnsi="Times New Roman" w:cs="Times New Roman"/>
          <w:bCs/>
          <w:color w:val="000000"/>
          <w:sz w:val="28"/>
          <w:szCs w:val="28"/>
          <w:lang w:eastAsia="ru-RU"/>
        </w:rPr>
        <w:t xml:space="preserve">грн </w:t>
      </w:r>
      <w:r>
        <w:rPr>
          <w:rFonts w:ascii="Times New Roman" w:eastAsia="Times New Roman" w:hAnsi="Times New Roman" w:cs="Times New Roman"/>
          <w:bCs/>
          <w:color w:val="000000"/>
          <w:sz w:val="28"/>
          <w:szCs w:val="28"/>
          <w:lang w:eastAsia="ru-RU"/>
        </w:rPr>
        <w:t>з</w:t>
      </w:r>
      <w:r w:rsidRPr="0048692B">
        <w:rPr>
          <w:rFonts w:ascii="Times New Roman" w:eastAsia="Times New Roman" w:hAnsi="Times New Roman" w:cs="Times New Roman"/>
          <w:bCs/>
          <w:color w:val="000000"/>
          <w:sz w:val="28"/>
          <w:szCs w:val="28"/>
          <w:lang w:eastAsia="ru-RU"/>
        </w:rPr>
        <w:t xml:space="preserve"> ПДВ.</w:t>
      </w:r>
    </w:p>
    <w:p w:rsidR="002F21A0" w:rsidRPr="0048692B" w:rsidRDefault="002F21A0" w:rsidP="002F21A0">
      <w:pPr>
        <w:widowControl w:val="0"/>
        <w:tabs>
          <w:tab w:val="left" w:pos="851"/>
        </w:tabs>
        <w:suppressAutoHyphens/>
        <w:spacing w:after="0" w:line="240" w:lineRule="auto"/>
        <w:ind w:firstLine="562"/>
        <w:jc w:val="both"/>
        <w:rPr>
          <w:rFonts w:ascii="Times New Roman" w:eastAsia="Times New Roman" w:hAnsi="Times New Roman" w:cs="Times New Roman"/>
          <w:bCs/>
          <w:color w:val="000000"/>
          <w:sz w:val="28"/>
          <w:szCs w:val="28"/>
          <w:lang w:eastAsia="ru-RU"/>
        </w:rPr>
      </w:pPr>
    </w:p>
    <w:p w:rsidR="002F21A0" w:rsidRPr="003915F0" w:rsidRDefault="002F21A0" w:rsidP="002F21A0">
      <w:pPr>
        <w:tabs>
          <w:tab w:val="left" w:pos="1572"/>
        </w:tabs>
      </w:pPr>
      <w:r w:rsidRPr="0048692B">
        <w:rPr>
          <w:rFonts w:ascii="Times New Roman" w:eastAsia="Times New Roman" w:hAnsi="Times New Roman" w:cs="Times New Roman"/>
          <w:b/>
          <w:sz w:val="28"/>
          <w:szCs w:val="28"/>
          <w:lang w:eastAsia="ru-RU"/>
        </w:rPr>
        <w:t xml:space="preserve">7. Обґрунтування очікуваної вартості предмета закупівлі: </w:t>
      </w:r>
      <w:r w:rsidRPr="0048692B">
        <w:rPr>
          <w:rFonts w:ascii="Times New Roman" w:eastAsia="Times New Roman" w:hAnsi="Times New Roman" w:cs="Times New Roman"/>
          <w:sz w:val="28"/>
          <w:szCs w:val="28"/>
          <w:lang w:eastAsia="ru-RU"/>
        </w:rPr>
        <w:t xml:space="preserve">Обґрунтування очікуваної ціни закупівлі:  Очікувана вартість предмета закупівлі розраховано відповідно до Примірної методики визначення очікуваної вартості предмета закупівлі затвердженої Міністерством розвитку економіки, торгівлі та сільського господарства України від </w:t>
      </w:r>
      <w:r w:rsidRPr="0048692B">
        <w:rPr>
          <w:rFonts w:ascii="Times New Roman" w:eastAsia="Times New Roman" w:hAnsi="Times New Roman" w:cs="Times New Roman"/>
          <w:sz w:val="28"/>
          <w:szCs w:val="28"/>
          <w:lang w:eastAsia="ru-RU"/>
        </w:rPr>
        <w:lastRenderedPageBreak/>
        <w:t>18.02.2020 № 275. При визначенні очікуваної вартості предмету закупівлі взято за основу для розрахунку цінові пропозиції постачальників у </w:t>
      </w:r>
      <w:proofErr w:type="spellStart"/>
      <w:r w:rsidRPr="0048692B">
        <w:rPr>
          <w:rFonts w:ascii="Times New Roman" w:eastAsia="Times New Roman" w:hAnsi="Times New Roman" w:cs="Times New Roman"/>
          <w:sz w:val="28"/>
          <w:szCs w:val="28"/>
          <w:lang w:val="en-US" w:eastAsia="ru-RU"/>
        </w:rPr>
        <w:t>Prozorro</w:t>
      </w:r>
      <w:proofErr w:type="spellEnd"/>
      <w:r w:rsidRPr="0048692B">
        <w:rPr>
          <w:rFonts w:ascii="Times New Roman" w:eastAsia="Times New Roman" w:hAnsi="Times New Roman" w:cs="Times New Roman"/>
          <w:sz w:val="28"/>
          <w:szCs w:val="28"/>
          <w:lang w:eastAsia="ru-RU"/>
        </w:rPr>
        <w:t xml:space="preserve"> </w:t>
      </w:r>
      <w:r w:rsidRPr="0048692B">
        <w:rPr>
          <w:rFonts w:ascii="Times New Roman" w:eastAsia="Times New Roman" w:hAnsi="Times New Roman" w:cs="Times New Roman"/>
          <w:sz w:val="28"/>
          <w:szCs w:val="28"/>
          <w:lang w:val="en-US" w:eastAsia="ru-RU"/>
        </w:rPr>
        <w:t>Market</w:t>
      </w:r>
      <w:r w:rsidRPr="0048692B">
        <w:rPr>
          <w:rFonts w:ascii="Times New Roman" w:eastAsia="Times New Roman" w:hAnsi="Times New Roman" w:cs="Times New Roman"/>
          <w:sz w:val="28"/>
          <w:szCs w:val="28"/>
          <w:lang w:eastAsia="ru-RU"/>
        </w:rPr>
        <w:t>, цінові пропозиції постачальників та укладені договори, які опубліковані в системі Прозоро. Очікувана вартість  включає окрім ціни товару витрати на доставку</w:t>
      </w:r>
    </w:p>
    <w:p w:rsidR="007D3107" w:rsidRPr="00046357" w:rsidRDefault="007D3107" w:rsidP="00046357"/>
    <w:sectPr w:rsidR="007D3107" w:rsidRPr="00046357" w:rsidSect="00046357">
      <w:pgSz w:w="11906" w:h="16838"/>
      <w:pgMar w:top="850" w:right="850" w:bottom="85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Times New Roman;Nimbus Roman No">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17E0F"/>
    <w:multiLevelType w:val="hybridMultilevel"/>
    <w:tmpl w:val="782CC84A"/>
    <w:lvl w:ilvl="0" w:tplc="E1B800BC">
      <w:start w:val="1"/>
      <w:numFmt w:val="decimal"/>
      <w:lvlText w:val="%1."/>
      <w:lvlJc w:val="left"/>
      <w:pPr>
        <w:ind w:left="365" w:hanging="360"/>
      </w:pPr>
      <w:rPr>
        <w:rFonts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
    <w:nsid w:val="0AD66A0C"/>
    <w:multiLevelType w:val="hybridMultilevel"/>
    <w:tmpl w:val="782CC84A"/>
    <w:lvl w:ilvl="0" w:tplc="E1B800BC">
      <w:start w:val="1"/>
      <w:numFmt w:val="decimal"/>
      <w:lvlText w:val="%1."/>
      <w:lvlJc w:val="left"/>
      <w:pPr>
        <w:ind w:left="365" w:hanging="360"/>
      </w:pPr>
      <w:rPr>
        <w:rFonts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
    <w:nsid w:val="109137FA"/>
    <w:multiLevelType w:val="hybridMultilevel"/>
    <w:tmpl w:val="55C85C9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71402E6"/>
    <w:multiLevelType w:val="multilevel"/>
    <w:tmpl w:val="BADE8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8D0625"/>
    <w:multiLevelType w:val="hybridMultilevel"/>
    <w:tmpl w:val="782CC84A"/>
    <w:lvl w:ilvl="0" w:tplc="E1B800BC">
      <w:start w:val="1"/>
      <w:numFmt w:val="decimal"/>
      <w:lvlText w:val="%1."/>
      <w:lvlJc w:val="left"/>
      <w:pPr>
        <w:ind w:left="365" w:hanging="360"/>
      </w:pPr>
      <w:rPr>
        <w:rFonts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5">
    <w:nsid w:val="57797A3A"/>
    <w:multiLevelType w:val="hybridMultilevel"/>
    <w:tmpl w:val="782CC84A"/>
    <w:lvl w:ilvl="0" w:tplc="E1B800BC">
      <w:start w:val="1"/>
      <w:numFmt w:val="decimal"/>
      <w:lvlText w:val="%1."/>
      <w:lvlJc w:val="left"/>
      <w:pPr>
        <w:ind w:left="365" w:hanging="360"/>
      </w:pPr>
      <w:rPr>
        <w:rFonts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5FC"/>
    <w:rsid w:val="00046357"/>
    <w:rsid w:val="002F21A0"/>
    <w:rsid w:val="00504BD5"/>
    <w:rsid w:val="007D3107"/>
    <w:rsid w:val="00AC35FC"/>
    <w:rsid w:val="00BE785F"/>
    <w:rsid w:val="00C74D7B"/>
    <w:rsid w:val="00E50F8C"/>
    <w:rsid w:val="00E909FD"/>
    <w:rsid w:val="00F50BC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9FD"/>
    <w:pPr>
      <w:spacing w:after="160" w:line="256" w:lineRule="auto"/>
    </w:pPr>
    <w:rPr>
      <w:rFonts w:asciiTheme="minorHAnsi" w:eastAsiaTheme="minorHAnsi" w:hAnsiTheme="minorHAnsi" w:cstheme="minorBidi"/>
      <w:sz w:val="22"/>
      <w:szCs w:val="22"/>
      <w:lang w:val="uk-UA"/>
    </w:rPr>
  </w:style>
  <w:style w:type="paragraph" w:styleId="1">
    <w:name w:val="heading 1"/>
    <w:basedOn w:val="a"/>
    <w:next w:val="a"/>
    <w:link w:val="10"/>
    <w:qFormat/>
    <w:rsid w:val="00BE785F"/>
    <w:pPr>
      <w:keepNext/>
      <w:keepLines/>
      <w:spacing w:before="480"/>
      <w:outlineLvl w:val="0"/>
    </w:pPr>
    <w:rPr>
      <w:rFonts w:ascii="Cambria" w:eastAsia="Cambria" w:hAnsi="Cambria" w:cs="Cambria"/>
      <w:b/>
      <w:color w:val="366091"/>
      <w:sz w:val="28"/>
      <w:szCs w:val="28"/>
    </w:rPr>
  </w:style>
  <w:style w:type="paragraph" w:styleId="2">
    <w:name w:val="heading 2"/>
    <w:basedOn w:val="a"/>
    <w:next w:val="a"/>
    <w:link w:val="20"/>
    <w:uiPriority w:val="9"/>
    <w:semiHidden/>
    <w:unhideWhenUsed/>
    <w:qFormat/>
    <w:rsid w:val="00BE785F"/>
    <w:pPr>
      <w:keepNext/>
      <w:keepLines/>
      <w:spacing w:before="40"/>
      <w:outlineLvl w:val="1"/>
    </w:pPr>
    <w:rPr>
      <w:rFonts w:ascii="Cambria" w:eastAsia="Cambria" w:hAnsi="Cambria" w:cs="Cambria"/>
      <w:color w:val="366091"/>
      <w:sz w:val="26"/>
      <w:szCs w:val="26"/>
    </w:rPr>
  </w:style>
  <w:style w:type="paragraph" w:styleId="3">
    <w:name w:val="heading 3"/>
    <w:basedOn w:val="a"/>
    <w:next w:val="a"/>
    <w:link w:val="30"/>
    <w:uiPriority w:val="9"/>
    <w:semiHidden/>
    <w:unhideWhenUsed/>
    <w:qFormat/>
    <w:rsid w:val="00BE785F"/>
    <w:pPr>
      <w:keepNext/>
      <w:keepLines/>
      <w:spacing w:before="40"/>
      <w:outlineLvl w:val="2"/>
    </w:pPr>
    <w:rPr>
      <w:rFonts w:ascii="Cambria" w:eastAsia="Cambria" w:hAnsi="Cambria" w:cs="Cambria"/>
      <w:color w:val="243F61"/>
    </w:rPr>
  </w:style>
  <w:style w:type="paragraph" w:styleId="4">
    <w:name w:val="heading 4"/>
    <w:basedOn w:val="a"/>
    <w:next w:val="a"/>
    <w:link w:val="40"/>
    <w:uiPriority w:val="9"/>
    <w:semiHidden/>
    <w:unhideWhenUsed/>
    <w:qFormat/>
    <w:rsid w:val="00BE785F"/>
    <w:pPr>
      <w:keepNext/>
      <w:keepLines/>
      <w:spacing w:before="40"/>
      <w:outlineLvl w:val="3"/>
    </w:pPr>
    <w:rPr>
      <w:rFonts w:ascii="Cambria" w:eastAsia="Cambria" w:hAnsi="Cambria" w:cs="Cambria"/>
      <w:i/>
      <w:color w:val="366091"/>
    </w:rPr>
  </w:style>
  <w:style w:type="paragraph" w:styleId="5">
    <w:name w:val="heading 5"/>
    <w:basedOn w:val="a"/>
    <w:next w:val="a"/>
    <w:link w:val="50"/>
    <w:uiPriority w:val="9"/>
    <w:semiHidden/>
    <w:unhideWhenUsed/>
    <w:qFormat/>
    <w:rsid w:val="00BE785F"/>
    <w:pPr>
      <w:keepNext/>
      <w:keepLines/>
      <w:spacing w:before="220" w:after="40"/>
      <w:outlineLvl w:val="4"/>
    </w:pPr>
    <w:rPr>
      <w:b/>
    </w:rPr>
  </w:style>
  <w:style w:type="paragraph" w:styleId="6">
    <w:name w:val="heading 6"/>
    <w:basedOn w:val="a"/>
    <w:next w:val="a"/>
    <w:link w:val="60"/>
    <w:uiPriority w:val="9"/>
    <w:semiHidden/>
    <w:unhideWhenUsed/>
    <w:qFormat/>
    <w:rsid w:val="00BE785F"/>
    <w:pPr>
      <w:keepNext/>
      <w:keepLines/>
      <w:spacing w:before="40"/>
      <w:outlineLvl w:val="5"/>
    </w:pPr>
    <w:rPr>
      <w:rFonts w:ascii="Cambria" w:eastAsia="Cambria" w:hAnsi="Cambria" w:cs="Cambria"/>
      <w:color w:val="243F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785F"/>
    <w:rPr>
      <w:rFonts w:ascii="Cambria" w:eastAsia="Cambria" w:hAnsi="Cambria" w:cs="Cambria"/>
      <w:b/>
      <w:color w:val="366091"/>
      <w:sz w:val="28"/>
      <w:szCs w:val="28"/>
    </w:rPr>
  </w:style>
  <w:style w:type="character" w:customStyle="1" w:styleId="20">
    <w:name w:val="Заголовок 2 Знак"/>
    <w:basedOn w:val="a0"/>
    <w:link w:val="2"/>
    <w:uiPriority w:val="9"/>
    <w:semiHidden/>
    <w:rsid w:val="00BE785F"/>
    <w:rPr>
      <w:rFonts w:ascii="Cambria" w:eastAsia="Cambria" w:hAnsi="Cambria" w:cs="Cambria"/>
      <w:color w:val="366091"/>
      <w:sz w:val="26"/>
      <w:szCs w:val="26"/>
    </w:rPr>
  </w:style>
  <w:style w:type="character" w:customStyle="1" w:styleId="30">
    <w:name w:val="Заголовок 3 Знак"/>
    <w:basedOn w:val="a0"/>
    <w:link w:val="3"/>
    <w:uiPriority w:val="9"/>
    <w:semiHidden/>
    <w:rsid w:val="00BE785F"/>
    <w:rPr>
      <w:rFonts w:ascii="Cambria" w:eastAsia="Cambria" w:hAnsi="Cambria" w:cs="Cambria"/>
      <w:color w:val="243F61"/>
    </w:rPr>
  </w:style>
  <w:style w:type="character" w:customStyle="1" w:styleId="40">
    <w:name w:val="Заголовок 4 Знак"/>
    <w:basedOn w:val="a0"/>
    <w:link w:val="4"/>
    <w:uiPriority w:val="9"/>
    <w:semiHidden/>
    <w:rsid w:val="00BE785F"/>
    <w:rPr>
      <w:rFonts w:ascii="Cambria" w:eastAsia="Cambria" w:hAnsi="Cambria" w:cs="Cambria"/>
      <w:i/>
      <w:color w:val="366091"/>
    </w:rPr>
  </w:style>
  <w:style w:type="character" w:customStyle="1" w:styleId="50">
    <w:name w:val="Заголовок 5 Знак"/>
    <w:basedOn w:val="a0"/>
    <w:link w:val="5"/>
    <w:uiPriority w:val="9"/>
    <w:semiHidden/>
    <w:rsid w:val="00BE785F"/>
    <w:rPr>
      <w:b/>
      <w:sz w:val="22"/>
      <w:szCs w:val="22"/>
    </w:rPr>
  </w:style>
  <w:style w:type="character" w:customStyle="1" w:styleId="60">
    <w:name w:val="Заголовок 6 Знак"/>
    <w:basedOn w:val="a0"/>
    <w:link w:val="6"/>
    <w:uiPriority w:val="9"/>
    <w:semiHidden/>
    <w:rsid w:val="00BE785F"/>
    <w:rPr>
      <w:rFonts w:ascii="Cambria" w:eastAsia="Cambria" w:hAnsi="Cambria" w:cs="Cambria"/>
      <w:color w:val="243F61"/>
    </w:rPr>
  </w:style>
  <w:style w:type="paragraph" w:styleId="a3">
    <w:name w:val="Title"/>
    <w:basedOn w:val="a"/>
    <w:next w:val="a"/>
    <w:link w:val="a4"/>
    <w:uiPriority w:val="10"/>
    <w:qFormat/>
    <w:rsid w:val="00BE785F"/>
    <w:pPr>
      <w:jc w:val="center"/>
    </w:pPr>
    <w:rPr>
      <w:b/>
      <w:sz w:val="40"/>
      <w:szCs w:val="40"/>
    </w:rPr>
  </w:style>
  <w:style w:type="character" w:customStyle="1" w:styleId="a4">
    <w:name w:val="Назва Знак"/>
    <w:basedOn w:val="a0"/>
    <w:link w:val="a3"/>
    <w:uiPriority w:val="10"/>
    <w:rsid w:val="00BE785F"/>
    <w:rPr>
      <w:b/>
      <w:sz w:val="40"/>
      <w:szCs w:val="40"/>
    </w:rPr>
  </w:style>
  <w:style w:type="paragraph" w:styleId="a5">
    <w:name w:val="Subtitle"/>
    <w:basedOn w:val="a"/>
    <w:next w:val="a"/>
    <w:link w:val="a6"/>
    <w:uiPriority w:val="11"/>
    <w:qFormat/>
    <w:rsid w:val="00BE785F"/>
    <w:pPr>
      <w:keepNext/>
      <w:keepLines/>
      <w:spacing w:before="360" w:after="80"/>
    </w:pPr>
    <w:rPr>
      <w:rFonts w:ascii="Georgia" w:eastAsia="Georgia" w:hAnsi="Georgia" w:cs="Georgia"/>
      <w:i/>
      <w:color w:val="666666"/>
      <w:sz w:val="48"/>
      <w:szCs w:val="48"/>
    </w:rPr>
  </w:style>
  <w:style w:type="character" w:customStyle="1" w:styleId="a6">
    <w:name w:val="Підзаголовок Знак"/>
    <w:basedOn w:val="a0"/>
    <w:link w:val="a5"/>
    <w:uiPriority w:val="11"/>
    <w:rsid w:val="00BE785F"/>
    <w:rPr>
      <w:rFonts w:ascii="Georgia" w:eastAsia="Georgia" w:hAnsi="Georgia" w:cs="Georgia"/>
      <w:i/>
      <w:color w:val="666666"/>
      <w:sz w:val="48"/>
      <w:szCs w:val="48"/>
    </w:rPr>
  </w:style>
  <w:style w:type="paragraph" w:styleId="a7">
    <w:name w:val="No Spacing"/>
    <w:link w:val="a8"/>
    <w:uiPriority w:val="1"/>
    <w:qFormat/>
    <w:rsid w:val="00BE785F"/>
  </w:style>
  <w:style w:type="character" w:styleId="a9">
    <w:name w:val="Strong"/>
    <w:basedOn w:val="a0"/>
    <w:uiPriority w:val="22"/>
    <w:qFormat/>
    <w:rsid w:val="00E909FD"/>
    <w:rPr>
      <w:b/>
      <w:bCs/>
    </w:rPr>
  </w:style>
  <w:style w:type="paragraph" w:styleId="aa">
    <w:name w:val="List Paragraph"/>
    <w:basedOn w:val="a"/>
    <w:uiPriority w:val="34"/>
    <w:qFormat/>
    <w:rsid w:val="00E909FD"/>
    <w:pPr>
      <w:ind w:left="720"/>
      <w:contextualSpacing/>
    </w:pPr>
  </w:style>
  <w:style w:type="character" w:customStyle="1" w:styleId="a8">
    <w:name w:val="Без інтервалів Знак"/>
    <w:link w:val="a7"/>
    <w:uiPriority w:val="1"/>
    <w:rsid w:val="00E909FD"/>
  </w:style>
  <w:style w:type="paragraph" w:customStyle="1" w:styleId="isselectedend">
    <w:name w:val="isselectedend"/>
    <w:basedOn w:val="a"/>
    <w:rsid w:val="00E50F8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Normal (Web)"/>
    <w:basedOn w:val="a"/>
    <w:uiPriority w:val="99"/>
    <w:qFormat/>
    <w:rsid w:val="00F50BCC"/>
    <w:pPr>
      <w:spacing w:before="100" w:beforeAutospacing="1" w:after="100" w:afterAutospacing="1" w:line="240" w:lineRule="auto"/>
    </w:pPr>
    <w:rPr>
      <w:rFonts w:ascii="Times New Roman" w:eastAsia="Times New Roman" w:hAnsi="Times New Roman" w:cs="Times New Roman"/>
      <w:sz w:val="24"/>
      <w:szCs w:val="24"/>
      <w:lang w:val="ru-RU" w:eastAsia="zh-CN"/>
    </w:rPr>
  </w:style>
  <w:style w:type="character" w:customStyle="1" w:styleId="js-apiid">
    <w:name w:val="js-apiid"/>
    <w:basedOn w:val="a0"/>
    <w:rsid w:val="00F50BCC"/>
  </w:style>
  <w:style w:type="table" w:styleId="ac">
    <w:name w:val="Table Grid"/>
    <w:basedOn w:val="a1"/>
    <w:uiPriority w:val="39"/>
    <w:rsid w:val="00F50BCC"/>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0"/>
    <w:rsid w:val="00F50B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9FD"/>
    <w:pPr>
      <w:spacing w:after="160" w:line="256" w:lineRule="auto"/>
    </w:pPr>
    <w:rPr>
      <w:rFonts w:asciiTheme="minorHAnsi" w:eastAsiaTheme="minorHAnsi" w:hAnsiTheme="minorHAnsi" w:cstheme="minorBidi"/>
      <w:sz w:val="22"/>
      <w:szCs w:val="22"/>
      <w:lang w:val="uk-UA"/>
    </w:rPr>
  </w:style>
  <w:style w:type="paragraph" w:styleId="1">
    <w:name w:val="heading 1"/>
    <w:basedOn w:val="a"/>
    <w:next w:val="a"/>
    <w:link w:val="10"/>
    <w:qFormat/>
    <w:rsid w:val="00BE785F"/>
    <w:pPr>
      <w:keepNext/>
      <w:keepLines/>
      <w:spacing w:before="480"/>
      <w:outlineLvl w:val="0"/>
    </w:pPr>
    <w:rPr>
      <w:rFonts w:ascii="Cambria" w:eastAsia="Cambria" w:hAnsi="Cambria" w:cs="Cambria"/>
      <w:b/>
      <w:color w:val="366091"/>
      <w:sz w:val="28"/>
      <w:szCs w:val="28"/>
    </w:rPr>
  </w:style>
  <w:style w:type="paragraph" w:styleId="2">
    <w:name w:val="heading 2"/>
    <w:basedOn w:val="a"/>
    <w:next w:val="a"/>
    <w:link w:val="20"/>
    <w:uiPriority w:val="9"/>
    <w:semiHidden/>
    <w:unhideWhenUsed/>
    <w:qFormat/>
    <w:rsid w:val="00BE785F"/>
    <w:pPr>
      <w:keepNext/>
      <w:keepLines/>
      <w:spacing w:before="40"/>
      <w:outlineLvl w:val="1"/>
    </w:pPr>
    <w:rPr>
      <w:rFonts w:ascii="Cambria" w:eastAsia="Cambria" w:hAnsi="Cambria" w:cs="Cambria"/>
      <w:color w:val="366091"/>
      <w:sz w:val="26"/>
      <w:szCs w:val="26"/>
    </w:rPr>
  </w:style>
  <w:style w:type="paragraph" w:styleId="3">
    <w:name w:val="heading 3"/>
    <w:basedOn w:val="a"/>
    <w:next w:val="a"/>
    <w:link w:val="30"/>
    <w:uiPriority w:val="9"/>
    <w:semiHidden/>
    <w:unhideWhenUsed/>
    <w:qFormat/>
    <w:rsid w:val="00BE785F"/>
    <w:pPr>
      <w:keepNext/>
      <w:keepLines/>
      <w:spacing w:before="40"/>
      <w:outlineLvl w:val="2"/>
    </w:pPr>
    <w:rPr>
      <w:rFonts w:ascii="Cambria" w:eastAsia="Cambria" w:hAnsi="Cambria" w:cs="Cambria"/>
      <w:color w:val="243F61"/>
    </w:rPr>
  </w:style>
  <w:style w:type="paragraph" w:styleId="4">
    <w:name w:val="heading 4"/>
    <w:basedOn w:val="a"/>
    <w:next w:val="a"/>
    <w:link w:val="40"/>
    <w:uiPriority w:val="9"/>
    <w:semiHidden/>
    <w:unhideWhenUsed/>
    <w:qFormat/>
    <w:rsid w:val="00BE785F"/>
    <w:pPr>
      <w:keepNext/>
      <w:keepLines/>
      <w:spacing w:before="40"/>
      <w:outlineLvl w:val="3"/>
    </w:pPr>
    <w:rPr>
      <w:rFonts w:ascii="Cambria" w:eastAsia="Cambria" w:hAnsi="Cambria" w:cs="Cambria"/>
      <w:i/>
      <w:color w:val="366091"/>
    </w:rPr>
  </w:style>
  <w:style w:type="paragraph" w:styleId="5">
    <w:name w:val="heading 5"/>
    <w:basedOn w:val="a"/>
    <w:next w:val="a"/>
    <w:link w:val="50"/>
    <w:uiPriority w:val="9"/>
    <w:semiHidden/>
    <w:unhideWhenUsed/>
    <w:qFormat/>
    <w:rsid w:val="00BE785F"/>
    <w:pPr>
      <w:keepNext/>
      <w:keepLines/>
      <w:spacing w:before="220" w:after="40"/>
      <w:outlineLvl w:val="4"/>
    </w:pPr>
    <w:rPr>
      <w:b/>
    </w:rPr>
  </w:style>
  <w:style w:type="paragraph" w:styleId="6">
    <w:name w:val="heading 6"/>
    <w:basedOn w:val="a"/>
    <w:next w:val="a"/>
    <w:link w:val="60"/>
    <w:uiPriority w:val="9"/>
    <w:semiHidden/>
    <w:unhideWhenUsed/>
    <w:qFormat/>
    <w:rsid w:val="00BE785F"/>
    <w:pPr>
      <w:keepNext/>
      <w:keepLines/>
      <w:spacing w:before="40"/>
      <w:outlineLvl w:val="5"/>
    </w:pPr>
    <w:rPr>
      <w:rFonts w:ascii="Cambria" w:eastAsia="Cambria" w:hAnsi="Cambria" w:cs="Cambria"/>
      <w:color w:val="243F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785F"/>
    <w:rPr>
      <w:rFonts w:ascii="Cambria" w:eastAsia="Cambria" w:hAnsi="Cambria" w:cs="Cambria"/>
      <w:b/>
      <w:color w:val="366091"/>
      <w:sz w:val="28"/>
      <w:szCs w:val="28"/>
    </w:rPr>
  </w:style>
  <w:style w:type="character" w:customStyle="1" w:styleId="20">
    <w:name w:val="Заголовок 2 Знак"/>
    <w:basedOn w:val="a0"/>
    <w:link w:val="2"/>
    <w:uiPriority w:val="9"/>
    <w:semiHidden/>
    <w:rsid w:val="00BE785F"/>
    <w:rPr>
      <w:rFonts w:ascii="Cambria" w:eastAsia="Cambria" w:hAnsi="Cambria" w:cs="Cambria"/>
      <w:color w:val="366091"/>
      <w:sz w:val="26"/>
      <w:szCs w:val="26"/>
    </w:rPr>
  </w:style>
  <w:style w:type="character" w:customStyle="1" w:styleId="30">
    <w:name w:val="Заголовок 3 Знак"/>
    <w:basedOn w:val="a0"/>
    <w:link w:val="3"/>
    <w:uiPriority w:val="9"/>
    <w:semiHidden/>
    <w:rsid w:val="00BE785F"/>
    <w:rPr>
      <w:rFonts w:ascii="Cambria" w:eastAsia="Cambria" w:hAnsi="Cambria" w:cs="Cambria"/>
      <w:color w:val="243F61"/>
    </w:rPr>
  </w:style>
  <w:style w:type="character" w:customStyle="1" w:styleId="40">
    <w:name w:val="Заголовок 4 Знак"/>
    <w:basedOn w:val="a0"/>
    <w:link w:val="4"/>
    <w:uiPriority w:val="9"/>
    <w:semiHidden/>
    <w:rsid w:val="00BE785F"/>
    <w:rPr>
      <w:rFonts w:ascii="Cambria" w:eastAsia="Cambria" w:hAnsi="Cambria" w:cs="Cambria"/>
      <w:i/>
      <w:color w:val="366091"/>
    </w:rPr>
  </w:style>
  <w:style w:type="character" w:customStyle="1" w:styleId="50">
    <w:name w:val="Заголовок 5 Знак"/>
    <w:basedOn w:val="a0"/>
    <w:link w:val="5"/>
    <w:uiPriority w:val="9"/>
    <w:semiHidden/>
    <w:rsid w:val="00BE785F"/>
    <w:rPr>
      <w:b/>
      <w:sz w:val="22"/>
      <w:szCs w:val="22"/>
    </w:rPr>
  </w:style>
  <w:style w:type="character" w:customStyle="1" w:styleId="60">
    <w:name w:val="Заголовок 6 Знак"/>
    <w:basedOn w:val="a0"/>
    <w:link w:val="6"/>
    <w:uiPriority w:val="9"/>
    <w:semiHidden/>
    <w:rsid w:val="00BE785F"/>
    <w:rPr>
      <w:rFonts w:ascii="Cambria" w:eastAsia="Cambria" w:hAnsi="Cambria" w:cs="Cambria"/>
      <w:color w:val="243F61"/>
    </w:rPr>
  </w:style>
  <w:style w:type="paragraph" w:styleId="a3">
    <w:name w:val="Title"/>
    <w:basedOn w:val="a"/>
    <w:next w:val="a"/>
    <w:link w:val="a4"/>
    <w:uiPriority w:val="10"/>
    <w:qFormat/>
    <w:rsid w:val="00BE785F"/>
    <w:pPr>
      <w:jc w:val="center"/>
    </w:pPr>
    <w:rPr>
      <w:b/>
      <w:sz w:val="40"/>
      <w:szCs w:val="40"/>
    </w:rPr>
  </w:style>
  <w:style w:type="character" w:customStyle="1" w:styleId="a4">
    <w:name w:val="Назва Знак"/>
    <w:basedOn w:val="a0"/>
    <w:link w:val="a3"/>
    <w:uiPriority w:val="10"/>
    <w:rsid w:val="00BE785F"/>
    <w:rPr>
      <w:b/>
      <w:sz w:val="40"/>
      <w:szCs w:val="40"/>
    </w:rPr>
  </w:style>
  <w:style w:type="paragraph" w:styleId="a5">
    <w:name w:val="Subtitle"/>
    <w:basedOn w:val="a"/>
    <w:next w:val="a"/>
    <w:link w:val="a6"/>
    <w:uiPriority w:val="11"/>
    <w:qFormat/>
    <w:rsid w:val="00BE785F"/>
    <w:pPr>
      <w:keepNext/>
      <w:keepLines/>
      <w:spacing w:before="360" w:after="80"/>
    </w:pPr>
    <w:rPr>
      <w:rFonts w:ascii="Georgia" w:eastAsia="Georgia" w:hAnsi="Georgia" w:cs="Georgia"/>
      <w:i/>
      <w:color w:val="666666"/>
      <w:sz w:val="48"/>
      <w:szCs w:val="48"/>
    </w:rPr>
  </w:style>
  <w:style w:type="character" w:customStyle="1" w:styleId="a6">
    <w:name w:val="Підзаголовок Знак"/>
    <w:basedOn w:val="a0"/>
    <w:link w:val="a5"/>
    <w:uiPriority w:val="11"/>
    <w:rsid w:val="00BE785F"/>
    <w:rPr>
      <w:rFonts w:ascii="Georgia" w:eastAsia="Georgia" w:hAnsi="Georgia" w:cs="Georgia"/>
      <w:i/>
      <w:color w:val="666666"/>
      <w:sz w:val="48"/>
      <w:szCs w:val="48"/>
    </w:rPr>
  </w:style>
  <w:style w:type="paragraph" w:styleId="a7">
    <w:name w:val="No Spacing"/>
    <w:link w:val="a8"/>
    <w:uiPriority w:val="1"/>
    <w:qFormat/>
    <w:rsid w:val="00BE785F"/>
  </w:style>
  <w:style w:type="character" w:styleId="a9">
    <w:name w:val="Strong"/>
    <w:basedOn w:val="a0"/>
    <w:uiPriority w:val="22"/>
    <w:qFormat/>
    <w:rsid w:val="00E909FD"/>
    <w:rPr>
      <w:b/>
      <w:bCs/>
    </w:rPr>
  </w:style>
  <w:style w:type="paragraph" w:styleId="aa">
    <w:name w:val="List Paragraph"/>
    <w:basedOn w:val="a"/>
    <w:uiPriority w:val="34"/>
    <w:qFormat/>
    <w:rsid w:val="00E909FD"/>
    <w:pPr>
      <w:ind w:left="720"/>
      <w:contextualSpacing/>
    </w:pPr>
  </w:style>
  <w:style w:type="character" w:customStyle="1" w:styleId="a8">
    <w:name w:val="Без інтервалів Знак"/>
    <w:link w:val="a7"/>
    <w:uiPriority w:val="1"/>
    <w:rsid w:val="00E909FD"/>
  </w:style>
  <w:style w:type="paragraph" w:customStyle="1" w:styleId="isselectedend">
    <w:name w:val="isselectedend"/>
    <w:basedOn w:val="a"/>
    <w:rsid w:val="00E50F8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Normal (Web)"/>
    <w:basedOn w:val="a"/>
    <w:uiPriority w:val="99"/>
    <w:qFormat/>
    <w:rsid w:val="00F50BCC"/>
    <w:pPr>
      <w:spacing w:before="100" w:beforeAutospacing="1" w:after="100" w:afterAutospacing="1" w:line="240" w:lineRule="auto"/>
    </w:pPr>
    <w:rPr>
      <w:rFonts w:ascii="Times New Roman" w:eastAsia="Times New Roman" w:hAnsi="Times New Roman" w:cs="Times New Roman"/>
      <w:sz w:val="24"/>
      <w:szCs w:val="24"/>
      <w:lang w:val="ru-RU" w:eastAsia="zh-CN"/>
    </w:rPr>
  </w:style>
  <w:style w:type="character" w:customStyle="1" w:styleId="js-apiid">
    <w:name w:val="js-apiid"/>
    <w:basedOn w:val="a0"/>
    <w:rsid w:val="00F50BCC"/>
  </w:style>
  <w:style w:type="table" w:styleId="ac">
    <w:name w:val="Table Grid"/>
    <w:basedOn w:val="a1"/>
    <w:uiPriority w:val="39"/>
    <w:rsid w:val="00F50BCC"/>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0"/>
    <w:rsid w:val="00F50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44656">
      <w:bodyDiv w:val="1"/>
      <w:marLeft w:val="0"/>
      <w:marRight w:val="0"/>
      <w:marTop w:val="0"/>
      <w:marBottom w:val="0"/>
      <w:divBdr>
        <w:top w:val="none" w:sz="0" w:space="0" w:color="auto"/>
        <w:left w:val="none" w:sz="0" w:space="0" w:color="auto"/>
        <w:bottom w:val="none" w:sz="0" w:space="0" w:color="auto"/>
        <w:right w:val="none" w:sz="0" w:space="0" w:color="auto"/>
      </w:divBdr>
    </w:div>
    <w:div w:id="1680039886">
      <w:bodyDiv w:val="1"/>
      <w:marLeft w:val="0"/>
      <w:marRight w:val="0"/>
      <w:marTop w:val="0"/>
      <w:marBottom w:val="0"/>
      <w:divBdr>
        <w:top w:val="none" w:sz="0" w:space="0" w:color="auto"/>
        <w:left w:val="none" w:sz="0" w:space="0" w:color="auto"/>
        <w:bottom w:val="none" w:sz="0" w:space="0" w:color="auto"/>
        <w:right w:val="none" w:sz="0" w:space="0" w:color="auto"/>
      </w:divBdr>
    </w:div>
    <w:div w:id="1917858002">
      <w:bodyDiv w:val="1"/>
      <w:marLeft w:val="0"/>
      <w:marRight w:val="0"/>
      <w:marTop w:val="0"/>
      <w:marBottom w:val="0"/>
      <w:divBdr>
        <w:top w:val="none" w:sz="0" w:space="0" w:color="auto"/>
        <w:left w:val="none" w:sz="0" w:space="0" w:color="auto"/>
        <w:bottom w:val="none" w:sz="0" w:space="0" w:color="auto"/>
        <w:right w:val="none" w:sz="0" w:space="0" w:color="auto"/>
      </w:divBdr>
    </w:div>
    <w:div w:id="195555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dzo.com.ua/plans/362749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zo.com.ua/plans/3627493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1527</Words>
  <Characters>8709</Characters>
  <Application>Microsoft Office Word</Application>
  <DocSecurity>0</DocSecurity>
  <Lines>72</Lines>
  <Paragraphs>20</Paragraphs>
  <ScaleCrop>false</ScaleCrop>
  <Company/>
  <LinksUpToDate>false</LinksUpToDate>
  <CharactersWithSpaces>10216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2026-07-15T07:30:00Z</dcterms:created>
  <dcterms:modified xsi:type="dcterms:W3CDTF">2026-09-08T07:22:00Z</dcterms:modified>
</cp:coreProperties>
</file>