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D3C" w:rsidRDefault="00325D3C" w:rsidP="00325D3C">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Обґрунтування технічних та якісних характеристик предмета закупівлі, очікуваної вартості предмета закупівлі</w:t>
      </w:r>
    </w:p>
    <w:p w:rsidR="00325D3C" w:rsidRDefault="00325D3C" w:rsidP="00325D3C">
      <w:pPr>
        <w:widowControl w:val="0"/>
        <w:suppressAutoHyphens/>
        <w:spacing w:after="120" w:line="240" w:lineRule="auto"/>
        <w:contextualSpacing/>
        <w:jc w:val="center"/>
        <w:rPr>
          <w:rFonts w:ascii="Times New Roman" w:hAnsi="Times New Roman"/>
          <w:sz w:val="28"/>
          <w:szCs w:val="28"/>
        </w:rPr>
      </w:pPr>
      <w:r>
        <w:rPr>
          <w:rFonts w:ascii="Times New Roman" w:hAnsi="Times New Roman"/>
          <w:sz w:val="28"/>
          <w:szCs w:val="28"/>
        </w:rPr>
        <w:t>(відповідно до пункту 4</w:t>
      </w:r>
      <w:r>
        <w:rPr>
          <w:rFonts w:ascii="Times New Roman" w:hAnsi="Times New Roman"/>
          <w:sz w:val="28"/>
          <w:szCs w:val="28"/>
          <w:vertAlign w:val="superscript"/>
        </w:rPr>
        <w:t xml:space="preserve">1 </w:t>
      </w:r>
      <w:r>
        <w:rPr>
          <w:rFonts w:ascii="Times New Roman" w:hAnsi="Times New Roman"/>
          <w:sz w:val="28"/>
          <w:szCs w:val="28"/>
        </w:rPr>
        <w:t xml:space="preserve">постанови Кабінету Міністрів України від 11.10.2016 № 710 </w:t>
      </w:r>
      <w:r>
        <w:rPr>
          <w:rFonts w:ascii="Times New Roman" w:hAnsi="Times New Roman"/>
          <w:sz w:val="28"/>
          <w:szCs w:val="28"/>
        </w:rPr>
        <w:br/>
        <w:t>«Про ефективне використання державних коштів» (зі змінами))</w:t>
      </w:r>
    </w:p>
    <w:p w:rsidR="00325D3C" w:rsidRPr="0048692B" w:rsidRDefault="00325D3C" w:rsidP="00325D3C">
      <w:pPr>
        <w:widowControl w:val="0"/>
        <w:suppressAutoHyphens/>
        <w:spacing w:after="120" w:line="240" w:lineRule="auto"/>
        <w:contextualSpacing/>
        <w:jc w:val="center"/>
        <w:rPr>
          <w:rFonts w:ascii="Times New Roman" w:hAnsi="Times New Roman"/>
          <w:sz w:val="28"/>
          <w:szCs w:val="28"/>
        </w:rPr>
      </w:pPr>
    </w:p>
    <w:p w:rsidR="00325D3C" w:rsidRPr="0048692B" w:rsidRDefault="00325D3C" w:rsidP="0048692B">
      <w:pPr>
        <w:pStyle w:val="a5"/>
        <w:widowControl w:val="0"/>
        <w:numPr>
          <w:ilvl w:val="0"/>
          <w:numId w:val="4"/>
        </w:numPr>
        <w:tabs>
          <w:tab w:val="left" w:pos="851"/>
        </w:tabs>
        <w:suppressAutoHyphens/>
        <w:spacing w:after="0" w:line="240" w:lineRule="auto"/>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b/>
          <w:sz w:val="28"/>
          <w:szCs w:val="28"/>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48692B">
        <w:rPr>
          <w:rFonts w:ascii="Times New Roman" w:eastAsia="Times New Roman" w:hAnsi="Times New Roman" w:cs="Times New Roman"/>
          <w:sz w:val="28"/>
          <w:szCs w:val="28"/>
          <w:lang w:eastAsia="ru-RU"/>
        </w:rPr>
        <w:t>:</w:t>
      </w:r>
    </w:p>
    <w:p w:rsidR="00325D3C" w:rsidRPr="0048692B" w:rsidRDefault="0048692B" w:rsidP="00325D3C">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8692B">
        <w:rPr>
          <w:rFonts w:ascii="Times New Roman" w:eastAsia="Times New Roman" w:hAnsi="Times New Roman" w:cs="Times New Roman"/>
          <w:sz w:val="28"/>
          <w:szCs w:val="28"/>
          <w:lang w:eastAsia="ru-RU"/>
        </w:rPr>
        <w:t>Малинський</w:t>
      </w:r>
      <w:proofErr w:type="spellEnd"/>
      <w:r w:rsidRPr="0048692B">
        <w:rPr>
          <w:rFonts w:ascii="Times New Roman" w:eastAsia="Times New Roman" w:hAnsi="Times New Roman" w:cs="Times New Roman"/>
          <w:sz w:val="28"/>
          <w:szCs w:val="28"/>
          <w:lang w:eastAsia="ru-RU"/>
        </w:rPr>
        <w:t xml:space="preserve"> фаховий коледж </w:t>
      </w:r>
      <w:r w:rsidR="00325D3C" w:rsidRPr="0048692B">
        <w:rPr>
          <w:rFonts w:ascii="Times New Roman" w:eastAsia="Times New Roman" w:hAnsi="Times New Roman" w:cs="Times New Roman"/>
          <w:sz w:val="28"/>
          <w:szCs w:val="28"/>
          <w:lang w:eastAsia="ru-RU"/>
        </w:rPr>
        <w:t>;</w:t>
      </w:r>
    </w:p>
    <w:p w:rsidR="00325D3C" w:rsidRDefault="0048692B" w:rsidP="00325D3C">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uk-UA"/>
        </w:rPr>
        <w:t>11645</w:t>
      </w:r>
      <w:r w:rsidR="00325D3C" w:rsidRPr="0048692B">
        <w:rPr>
          <w:rFonts w:ascii="Times New Roman" w:eastAsia="Times New Roman" w:hAnsi="Times New Roman" w:cs="Times New Roman"/>
          <w:sz w:val="28"/>
          <w:szCs w:val="28"/>
          <w:lang w:eastAsia="uk-UA"/>
        </w:rPr>
        <w:t xml:space="preserve">, Житомирська область,  </w:t>
      </w:r>
      <w:proofErr w:type="spellStart"/>
      <w:r w:rsidRPr="0048692B">
        <w:rPr>
          <w:rFonts w:ascii="Times New Roman" w:eastAsia="Times New Roman" w:hAnsi="Times New Roman" w:cs="Times New Roman"/>
          <w:sz w:val="28"/>
          <w:szCs w:val="28"/>
          <w:lang w:eastAsia="uk-UA"/>
        </w:rPr>
        <w:t>с.Гамарня</w:t>
      </w:r>
      <w:proofErr w:type="spellEnd"/>
      <w:r w:rsidRPr="0048692B">
        <w:rPr>
          <w:rFonts w:ascii="Times New Roman" w:eastAsia="Times New Roman" w:hAnsi="Times New Roman" w:cs="Times New Roman"/>
          <w:sz w:val="28"/>
          <w:szCs w:val="28"/>
          <w:lang w:eastAsia="uk-UA"/>
        </w:rPr>
        <w:t xml:space="preserve">, </w:t>
      </w:r>
      <w:proofErr w:type="spellStart"/>
      <w:r w:rsidRPr="0048692B">
        <w:rPr>
          <w:rFonts w:ascii="Times New Roman" w:eastAsia="Times New Roman" w:hAnsi="Times New Roman" w:cs="Times New Roman"/>
          <w:sz w:val="28"/>
          <w:szCs w:val="28"/>
          <w:lang w:eastAsia="uk-UA"/>
        </w:rPr>
        <w:t>вул.М.Маклая</w:t>
      </w:r>
      <w:proofErr w:type="spellEnd"/>
      <w:r w:rsidR="00325D3C" w:rsidRPr="0048692B">
        <w:rPr>
          <w:rFonts w:ascii="Times New Roman" w:eastAsia="Times New Roman" w:hAnsi="Times New Roman" w:cs="Times New Roman"/>
          <w:sz w:val="28"/>
          <w:szCs w:val="28"/>
          <w:lang w:eastAsia="ru-RU"/>
        </w:rPr>
        <w:t>;</w:t>
      </w:r>
    </w:p>
    <w:p w:rsidR="00325D3C" w:rsidRDefault="00325D3C" w:rsidP="00325D3C">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ru-RU"/>
        </w:rPr>
        <w:t xml:space="preserve">Код за ЄДРПОУ – </w:t>
      </w:r>
      <w:r w:rsidRPr="0048692B">
        <w:rPr>
          <w:rFonts w:ascii="Times New Roman" w:eastAsia="Times New Roman" w:hAnsi="Times New Roman" w:cs="Times New Roman"/>
          <w:sz w:val="28"/>
          <w:szCs w:val="28"/>
          <w:lang w:eastAsia="uk-UA"/>
        </w:rPr>
        <w:t>00</w:t>
      </w:r>
      <w:r w:rsidR="0048692B" w:rsidRPr="0048692B">
        <w:rPr>
          <w:rFonts w:ascii="Times New Roman" w:eastAsia="Times New Roman" w:hAnsi="Times New Roman" w:cs="Times New Roman"/>
          <w:sz w:val="28"/>
          <w:szCs w:val="28"/>
          <w:lang w:eastAsia="uk-UA"/>
        </w:rPr>
        <w:t>993930</w:t>
      </w:r>
      <w:r w:rsidRPr="0048692B">
        <w:rPr>
          <w:rFonts w:ascii="Times New Roman" w:eastAsia="Times New Roman" w:hAnsi="Times New Roman" w:cs="Times New Roman"/>
          <w:sz w:val="28"/>
          <w:szCs w:val="28"/>
          <w:lang w:eastAsia="ru-RU"/>
        </w:rPr>
        <w:t>;</w:t>
      </w:r>
    </w:p>
    <w:p w:rsidR="0048692B" w:rsidRPr="0048692B" w:rsidRDefault="0048692B" w:rsidP="00325D3C">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val="ru-RU" w:eastAsia="ru-RU"/>
        </w:rPr>
      </w:pPr>
    </w:p>
    <w:p w:rsidR="0048692B" w:rsidRPr="0048692B" w:rsidRDefault="00325D3C" w:rsidP="0048692B">
      <w:pPr>
        <w:pStyle w:val="a5"/>
        <w:numPr>
          <w:ilvl w:val="0"/>
          <w:numId w:val="4"/>
        </w:numPr>
        <w:spacing w:after="0" w:line="276" w:lineRule="auto"/>
        <w:jc w:val="both"/>
        <w:rPr>
          <w:rFonts w:ascii="Times New Roman" w:eastAsia="Times New Roman" w:hAnsi="Times New Roman" w:cs="Times New Roman"/>
          <w:color w:val="000000"/>
          <w:sz w:val="28"/>
          <w:szCs w:val="28"/>
          <w:lang w:eastAsia="ru-RU"/>
        </w:rPr>
      </w:pPr>
      <w:r w:rsidRPr="0048692B">
        <w:rPr>
          <w:rFonts w:ascii="Times New Roman" w:eastAsia="Times New Roman" w:hAnsi="Times New Roman" w:cs="Times New Roman"/>
          <w:b/>
          <w:sz w:val="28"/>
          <w:szCs w:val="28"/>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8692B">
        <w:rPr>
          <w:rFonts w:ascii="Times New Roman" w:eastAsia="Times New Roman" w:hAnsi="Times New Roman" w:cs="Times New Roman"/>
          <w:color w:val="000000"/>
          <w:sz w:val="28"/>
          <w:szCs w:val="28"/>
          <w:lang w:eastAsia="ru-RU"/>
        </w:rPr>
        <w:t xml:space="preserve"> </w:t>
      </w:r>
    </w:p>
    <w:p w:rsidR="00A21BED" w:rsidRDefault="00A21BED" w:rsidP="0048692B">
      <w:pPr>
        <w:pStyle w:val="a5"/>
        <w:spacing w:after="0" w:line="276" w:lineRule="auto"/>
        <w:ind w:left="365"/>
        <w:jc w:val="both"/>
        <w:rPr>
          <w:rFonts w:ascii="Times New Roman" w:hAnsi="Times New Roman" w:cs="Times New Roman"/>
          <w:sz w:val="28"/>
          <w:szCs w:val="28"/>
        </w:rPr>
      </w:pPr>
      <w:r w:rsidRPr="0048692B">
        <w:rPr>
          <w:rFonts w:ascii="Times New Roman" w:hAnsi="Times New Roman" w:cs="Times New Roman"/>
          <w:sz w:val="28"/>
          <w:szCs w:val="28"/>
        </w:rPr>
        <w:t xml:space="preserve">техніка для реалізації публічного інвестиційного проекту «Модернізація майстерень і лабораторій закладів професійної та фахової </w:t>
      </w:r>
      <w:proofErr w:type="spellStart"/>
      <w:r w:rsidRPr="0048692B">
        <w:rPr>
          <w:rFonts w:ascii="Times New Roman" w:hAnsi="Times New Roman" w:cs="Times New Roman"/>
          <w:sz w:val="28"/>
          <w:szCs w:val="28"/>
        </w:rPr>
        <w:t>передвищої</w:t>
      </w:r>
      <w:proofErr w:type="spellEnd"/>
      <w:r w:rsidRPr="0048692B">
        <w:rPr>
          <w:rFonts w:ascii="Times New Roman" w:hAnsi="Times New Roman" w:cs="Times New Roman"/>
          <w:sz w:val="28"/>
          <w:szCs w:val="28"/>
        </w:rPr>
        <w:t xml:space="preserve"> освіти, забезпечення енергоефективності, безпеки та </w:t>
      </w:r>
      <w:proofErr w:type="spellStart"/>
      <w:r w:rsidRPr="0048692B">
        <w:rPr>
          <w:rFonts w:ascii="Times New Roman" w:hAnsi="Times New Roman" w:cs="Times New Roman"/>
          <w:sz w:val="28"/>
          <w:szCs w:val="28"/>
        </w:rPr>
        <w:t>інклюзивності</w:t>
      </w:r>
      <w:proofErr w:type="spellEnd"/>
      <w:r w:rsidRPr="0048692B">
        <w:rPr>
          <w:rFonts w:ascii="Times New Roman" w:hAnsi="Times New Roman" w:cs="Times New Roman"/>
          <w:sz w:val="28"/>
          <w:szCs w:val="28"/>
        </w:rPr>
        <w:t xml:space="preserve"> освітнього простору» (</w:t>
      </w:r>
      <w:proofErr w:type="spellStart"/>
      <w:r w:rsidRPr="0048692B">
        <w:rPr>
          <w:rFonts w:ascii="Times New Roman" w:hAnsi="Times New Roman" w:cs="Times New Roman"/>
          <w:sz w:val="28"/>
          <w:szCs w:val="28"/>
        </w:rPr>
        <w:t>харвестер</w:t>
      </w:r>
      <w:proofErr w:type="spellEnd"/>
      <w:r w:rsidRPr="0048692B">
        <w:rPr>
          <w:rFonts w:ascii="Times New Roman" w:hAnsi="Times New Roman" w:cs="Times New Roman"/>
          <w:sz w:val="28"/>
          <w:szCs w:val="28"/>
        </w:rPr>
        <w:t>)</w:t>
      </w:r>
    </w:p>
    <w:p w:rsidR="00A21BED" w:rsidRPr="0048692B" w:rsidRDefault="00A21BED" w:rsidP="0048692B">
      <w:pPr>
        <w:spacing w:after="0" w:line="276" w:lineRule="auto"/>
        <w:ind w:left="284"/>
        <w:jc w:val="both"/>
        <w:rPr>
          <w:rFonts w:ascii="Times New Roman" w:hAnsi="Times New Roman" w:cs="Times New Roman"/>
          <w:sz w:val="28"/>
          <w:szCs w:val="28"/>
        </w:rPr>
      </w:pPr>
      <w:r w:rsidRPr="0048692B">
        <w:rPr>
          <w:rFonts w:ascii="Times New Roman" w:hAnsi="Times New Roman" w:cs="Times New Roman"/>
          <w:sz w:val="28"/>
          <w:szCs w:val="28"/>
        </w:rPr>
        <w:t xml:space="preserve">ДК 021:2015 – 34140000-0 Великовантажні </w:t>
      </w:r>
      <w:proofErr w:type="spellStart"/>
      <w:r w:rsidRPr="0048692B">
        <w:rPr>
          <w:rFonts w:ascii="Times New Roman" w:hAnsi="Times New Roman" w:cs="Times New Roman"/>
          <w:sz w:val="28"/>
          <w:szCs w:val="28"/>
        </w:rPr>
        <w:t>мототранспортні</w:t>
      </w:r>
      <w:proofErr w:type="spellEnd"/>
      <w:r w:rsidRPr="0048692B">
        <w:rPr>
          <w:rFonts w:ascii="Times New Roman" w:hAnsi="Times New Roman" w:cs="Times New Roman"/>
          <w:sz w:val="28"/>
          <w:szCs w:val="28"/>
        </w:rPr>
        <w:t xml:space="preserve"> засоби</w:t>
      </w:r>
    </w:p>
    <w:p w:rsidR="00325D3C" w:rsidRDefault="00A21BED" w:rsidP="00A21BED">
      <w:pPr>
        <w:widowControl w:val="0"/>
        <w:tabs>
          <w:tab w:val="left" w:pos="851"/>
        </w:tabs>
        <w:suppressAutoHyphens/>
        <w:spacing w:after="0" w:line="240" w:lineRule="auto"/>
        <w:ind w:left="5" w:firstLine="562"/>
        <w:contextualSpacing/>
        <w:jc w:val="both"/>
        <w:rPr>
          <w:rFonts w:ascii="Times New Roman" w:eastAsia="Times New Roman;Nimbus Roman No" w:hAnsi="Times New Roman" w:cs="Times New Roman"/>
          <w:sz w:val="28"/>
          <w:szCs w:val="28"/>
          <w:lang w:eastAsia="zh-CN"/>
        </w:rPr>
      </w:pPr>
      <w:r w:rsidRPr="0048692B">
        <w:rPr>
          <w:rFonts w:ascii="Times New Roman" w:eastAsia="Times New Roman;Nimbus Roman No" w:hAnsi="Times New Roman" w:cs="Times New Roman"/>
          <w:sz w:val="28"/>
          <w:szCs w:val="28"/>
          <w:lang w:eastAsia="zh-CN"/>
        </w:rPr>
        <w:t xml:space="preserve"> </w:t>
      </w:r>
      <w:r w:rsidR="00325D3C" w:rsidRPr="0048692B">
        <w:rPr>
          <w:rFonts w:ascii="Times New Roman" w:eastAsia="Times New Roman;Nimbus Roman No" w:hAnsi="Times New Roman" w:cs="Times New Roman"/>
          <w:sz w:val="28"/>
          <w:szCs w:val="28"/>
          <w:lang w:eastAsia="zh-CN"/>
        </w:rPr>
        <w:t xml:space="preserve">(код відповідно до національного класифікатора України) </w:t>
      </w:r>
    </w:p>
    <w:p w:rsidR="0048692B" w:rsidRPr="0048692B" w:rsidRDefault="0048692B" w:rsidP="00A21BED">
      <w:pPr>
        <w:widowControl w:val="0"/>
        <w:tabs>
          <w:tab w:val="left" w:pos="851"/>
        </w:tabs>
        <w:suppressAutoHyphens/>
        <w:spacing w:after="0" w:line="240" w:lineRule="auto"/>
        <w:ind w:left="5" w:firstLine="562"/>
        <w:contextualSpacing/>
        <w:jc w:val="both"/>
        <w:rPr>
          <w:rFonts w:ascii="Times New Roman" w:hAnsi="Times New Roman" w:cs="Times New Roman"/>
          <w:sz w:val="28"/>
          <w:szCs w:val="28"/>
        </w:rPr>
      </w:pPr>
    </w:p>
    <w:p w:rsidR="00325D3C" w:rsidRPr="009221D7" w:rsidRDefault="00325D3C" w:rsidP="00F2162B">
      <w:pPr>
        <w:pStyle w:val="a5"/>
        <w:numPr>
          <w:ilvl w:val="0"/>
          <w:numId w:val="4"/>
        </w:numPr>
        <w:spacing w:after="0"/>
        <w:rPr>
          <w:rFonts w:ascii="Times New Roman" w:hAnsi="Times New Roman" w:cs="Times New Roman"/>
          <w:color w:val="000000"/>
          <w:sz w:val="28"/>
          <w:szCs w:val="28"/>
          <w:shd w:val="clear" w:color="auto" w:fill="F3F3F3"/>
        </w:rPr>
      </w:pPr>
      <w:r w:rsidRPr="00F2162B">
        <w:rPr>
          <w:rFonts w:ascii="Times New Roman" w:hAnsi="Times New Roman" w:cs="Times New Roman"/>
          <w:b/>
          <w:sz w:val="28"/>
          <w:szCs w:val="28"/>
          <w:lang w:eastAsia="ru-RU"/>
        </w:rPr>
        <w:t xml:space="preserve"> </w:t>
      </w:r>
      <w:r w:rsidRPr="00F2162B">
        <w:rPr>
          <w:rFonts w:ascii="Times New Roman" w:hAnsi="Times New Roman" w:cs="Times New Roman"/>
          <w:b/>
          <w:sz w:val="28"/>
          <w:szCs w:val="28"/>
        </w:rPr>
        <w:t>Ідентифікатор закупівлі:</w:t>
      </w:r>
      <w:r w:rsidRPr="00F2162B">
        <w:rPr>
          <w:rFonts w:ascii="Times New Roman" w:hAnsi="Times New Roman" w:cs="Times New Roman"/>
          <w:sz w:val="28"/>
          <w:szCs w:val="28"/>
        </w:rPr>
        <w:t xml:space="preserve"> </w:t>
      </w:r>
      <w:r w:rsidR="008622BB" w:rsidRPr="009221D7">
        <w:rPr>
          <w:rFonts w:ascii="Times New Roman" w:hAnsi="Times New Roman" w:cs="Times New Roman"/>
          <w:color w:val="000000"/>
          <w:sz w:val="28"/>
          <w:szCs w:val="28"/>
        </w:rPr>
        <w:t>UA-202</w:t>
      </w:r>
      <w:r w:rsidR="009221D7" w:rsidRPr="009221D7">
        <w:rPr>
          <w:rFonts w:ascii="Times New Roman" w:hAnsi="Times New Roman" w:cs="Times New Roman"/>
          <w:color w:val="000000"/>
          <w:sz w:val="28"/>
          <w:szCs w:val="28"/>
        </w:rPr>
        <w:t>6-</w:t>
      </w:r>
      <w:r w:rsidR="008622BB" w:rsidRPr="009221D7">
        <w:rPr>
          <w:rFonts w:ascii="Times New Roman" w:hAnsi="Times New Roman" w:cs="Times New Roman"/>
          <w:color w:val="000000"/>
          <w:sz w:val="28"/>
          <w:szCs w:val="28"/>
        </w:rPr>
        <w:t>0</w:t>
      </w:r>
      <w:r w:rsidR="009221D7" w:rsidRPr="009221D7">
        <w:rPr>
          <w:rFonts w:ascii="Times New Roman" w:hAnsi="Times New Roman" w:cs="Times New Roman"/>
          <w:color w:val="000000"/>
          <w:sz w:val="28"/>
          <w:szCs w:val="28"/>
        </w:rPr>
        <w:t>8</w:t>
      </w:r>
      <w:r w:rsidR="008622BB" w:rsidRPr="009221D7">
        <w:rPr>
          <w:rFonts w:ascii="Times New Roman" w:hAnsi="Times New Roman" w:cs="Times New Roman"/>
          <w:color w:val="000000"/>
          <w:sz w:val="28"/>
          <w:szCs w:val="28"/>
        </w:rPr>
        <w:t>-1</w:t>
      </w:r>
      <w:r w:rsidR="009221D7" w:rsidRPr="009221D7">
        <w:rPr>
          <w:rFonts w:ascii="Times New Roman" w:hAnsi="Times New Roman" w:cs="Times New Roman"/>
          <w:color w:val="000000"/>
          <w:sz w:val="28"/>
          <w:szCs w:val="28"/>
        </w:rPr>
        <w:t>7</w:t>
      </w:r>
      <w:r w:rsidR="008622BB" w:rsidRPr="009221D7">
        <w:rPr>
          <w:rFonts w:ascii="Times New Roman" w:hAnsi="Times New Roman" w:cs="Times New Roman"/>
          <w:color w:val="000000"/>
          <w:sz w:val="28"/>
          <w:szCs w:val="28"/>
        </w:rPr>
        <w:t>-00</w:t>
      </w:r>
      <w:r w:rsidR="009221D7" w:rsidRPr="009221D7">
        <w:rPr>
          <w:rFonts w:ascii="Times New Roman" w:hAnsi="Times New Roman" w:cs="Times New Roman"/>
          <w:color w:val="000000"/>
          <w:sz w:val="28"/>
          <w:szCs w:val="28"/>
        </w:rPr>
        <w:t>9699</w:t>
      </w:r>
      <w:r w:rsidR="00A21BED" w:rsidRPr="009221D7">
        <w:rPr>
          <w:rFonts w:ascii="Times New Roman" w:hAnsi="Times New Roman" w:cs="Times New Roman"/>
          <w:color w:val="000000"/>
          <w:sz w:val="28"/>
          <w:szCs w:val="28"/>
        </w:rPr>
        <w:t>-a</w:t>
      </w:r>
    </w:p>
    <w:p w:rsidR="0048692B" w:rsidRPr="009221D7" w:rsidRDefault="0048692B" w:rsidP="00325D3C">
      <w:pPr>
        <w:spacing w:after="0"/>
        <w:rPr>
          <w:rFonts w:ascii="Times New Roman" w:hAnsi="Times New Roman" w:cs="Times New Roman"/>
          <w:sz w:val="28"/>
          <w:szCs w:val="28"/>
        </w:rPr>
      </w:pPr>
    </w:p>
    <w:p w:rsidR="001B689C" w:rsidRPr="009221D7" w:rsidRDefault="00325D3C" w:rsidP="001B689C">
      <w:pPr>
        <w:pStyle w:val="a5"/>
        <w:numPr>
          <w:ilvl w:val="0"/>
          <w:numId w:val="4"/>
        </w:numPr>
        <w:spacing w:line="240" w:lineRule="atLeast"/>
        <w:rPr>
          <w:rFonts w:ascii="Times New Roman" w:hAnsi="Times New Roman" w:cs="Times New Roman"/>
          <w:color w:val="000000"/>
          <w:sz w:val="28"/>
          <w:szCs w:val="28"/>
        </w:rPr>
      </w:pPr>
      <w:r w:rsidRPr="009221D7">
        <w:rPr>
          <w:rFonts w:ascii="Times New Roman" w:hAnsi="Times New Roman" w:cs="Times New Roman"/>
          <w:b/>
          <w:sz w:val="28"/>
          <w:szCs w:val="28"/>
        </w:rPr>
        <w:t>Ідентифікатор річного плану закупівлі: </w:t>
      </w:r>
      <w:r w:rsidR="001B689C" w:rsidRPr="009221D7">
        <w:rPr>
          <w:rFonts w:ascii="Times New Roman" w:hAnsi="Times New Roman" w:cs="Times New Roman"/>
          <w:sz w:val="28"/>
          <w:szCs w:val="28"/>
        </w:rPr>
        <w:t>UA-P-2026-0</w:t>
      </w:r>
      <w:r w:rsidR="009221D7" w:rsidRPr="009221D7">
        <w:rPr>
          <w:rFonts w:ascii="Times New Roman" w:hAnsi="Times New Roman" w:cs="Times New Roman"/>
          <w:sz w:val="28"/>
          <w:szCs w:val="28"/>
        </w:rPr>
        <w:t>8</w:t>
      </w:r>
      <w:r w:rsidR="001B689C" w:rsidRPr="009221D7">
        <w:rPr>
          <w:rFonts w:ascii="Times New Roman" w:hAnsi="Times New Roman" w:cs="Times New Roman"/>
          <w:sz w:val="28"/>
          <w:szCs w:val="28"/>
        </w:rPr>
        <w:t>-</w:t>
      </w:r>
      <w:r w:rsidR="009221D7" w:rsidRPr="009221D7">
        <w:rPr>
          <w:rFonts w:ascii="Times New Roman" w:hAnsi="Times New Roman" w:cs="Times New Roman"/>
          <w:sz w:val="28"/>
          <w:szCs w:val="28"/>
        </w:rPr>
        <w:t>17-011636</w:t>
      </w:r>
      <w:r w:rsidR="001B689C" w:rsidRPr="009221D7">
        <w:rPr>
          <w:rFonts w:ascii="Times New Roman" w:hAnsi="Times New Roman" w:cs="Times New Roman"/>
          <w:sz w:val="28"/>
          <w:szCs w:val="28"/>
        </w:rPr>
        <w:t>-a</w:t>
      </w:r>
    </w:p>
    <w:p w:rsidR="001B689C" w:rsidRDefault="001B689C" w:rsidP="001B689C">
      <w:pPr>
        <w:pStyle w:val="a5"/>
      </w:pPr>
    </w:p>
    <w:p w:rsidR="0048692B" w:rsidRPr="009221D7" w:rsidRDefault="00325D3C" w:rsidP="009221D7">
      <w:pPr>
        <w:spacing w:line="240" w:lineRule="atLeast"/>
        <w:rPr>
          <w:rFonts w:ascii="Times New Roman" w:hAnsi="Times New Roman" w:cs="Times New Roman"/>
          <w:color w:val="000000"/>
          <w:sz w:val="28"/>
          <w:szCs w:val="28"/>
        </w:rPr>
      </w:pPr>
      <w:r w:rsidRPr="009221D7">
        <w:rPr>
          <w:rFonts w:ascii="Times New Roman" w:eastAsia="Times New Roman" w:hAnsi="Times New Roman" w:cs="Times New Roman"/>
          <w:b/>
          <w:sz w:val="28"/>
          <w:szCs w:val="28"/>
          <w:lang w:eastAsia="ru-RU"/>
        </w:rPr>
        <w:t>5.</w:t>
      </w:r>
      <w:r w:rsidR="00F2162B" w:rsidRPr="009221D7">
        <w:rPr>
          <w:rFonts w:ascii="Times New Roman" w:eastAsia="Times New Roman" w:hAnsi="Times New Roman" w:cs="Times New Roman"/>
          <w:b/>
          <w:sz w:val="28"/>
          <w:szCs w:val="28"/>
          <w:lang w:eastAsia="ru-RU"/>
        </w:rPr>
        <w:t xml:space="preserve"> </w:t>
      </w:r>
      <w:r w:rsidRPr="009221D7">
        <w:rPr>
          <w:rFonts w:ascii="Times New Roman" w:hAnsi="Times New Roman" w:cs="Times New Roman"/>
          <w:b/>
          <w:color w:val="000000"/>
          <w:sz w:val="28"/>
          <w:szCs w:val="28"/>
        </w:rPr>
        <w:t>Обґрунтування технічних та якісних характеристик предмета закупівлі:</w:t>
      </w:r>
      <w:r w:rsidRPr="009221D7">
        <w:rPr>
          <w:rFonts w:ascii="Times New Roman" w:hAnsi="Times New Roman" w:cs="Times New Roman"/>
          <w:color w:val="000000"/>
          <w:sz w:val="28"/>
          <w:szCs w:val="28"/>
        </w:rPr>
        <w:t xml:space="preserve"> </w:t>
      </w:r>
    </w:p>
    <w:p w:rsidR="007C7270" w:rsidRPr="007C7270" w:rsidRDefault="00325D3C" w:rsidP="007C7270">
      <w:pPr>
        <w:pStyle w:val="a6"/>
        <w:ind w:left="-114"/>
        <w:jc w:val="both"/>
        <w:rPr>
          <w:rFonts w:ascii="Times New Roman" w:hAnsi="Times New Roman" w:cs="Times New Roman"/>
          <w:sz w:val="28"/>
          <w:szCs w:val="28"/>
        </w:rPr>
      </w:pPr>
      <w:r w:rsidRPr="009221D7">
        <w:rPr>
          <w:rFonts w:ascii="Times New Roman" w:hAnsi="Times New Roman" w:cs="Times New Roman"/>
          <w:color w:val="000000"/>
          <w:sz w:val="28"/>
          <w:szCs w:val="28"/>
        </w:rPr>
        <w:t xml:space="preserve">проведення закупівлі </w:t>
      </w:r>
      <w:proofErr w:type="spellStart"/>
      <w:r w:rsidR="0048692B" w:rsidRPr="009221D7">
        <w:rPr>
          <w:rFonts w:ascii="Times New Roman" w:hAnsi="Times New Roman" w:cs="Times New Roman"/>
          <w:color w:val="000000"/>
          <w:sz w:val="28"/>
          <w:szCs w:val="28"/>
        </w:rPr>
        <w:t>харвестер</w:t>
      </w:r>
      <w:proofErr w:type="spellEnd"/>
      <w:r w:rsidRPr="009221D7">
        <w:rPr>
          <w:rFonts w:ascii="Times New Roman" w:hAnsi="Times New Roman" w:cs="Times New Roman"/>
          <w:color w:val="454545"/>
          <w:sz w:val="28"/>
          <w:szCs w:val="28"/>
        </w:rPr>
        <w:t>:</w:t>
      </w:r>
      <w:r w:rsidR="008622BB" w:rsidRPr="009221D7">
        <w:rPr>
          <w:rFonts w:ascii="Times New Roman" w:hAnsi="Times New Roman" w:cs="Times New Roman"/>
          <w:bCs/>
          <w:color w:val="000000" w:themeColor="text1"/>
          <w:sz w:val="28"/>
          <w:szCs w:val="28"/>
        </w:rPr>
        <w:t xml:space="preserve"> </w:t>
      </w:r>
      <w:r w:rsidR="007C7270" w:rsidRPr="007C7270">
        <w:rPr>
          <w:rFonts w:ascii="Times New Roman" w:hAnsi="Times New Roman" w:cs="Times New Roman"/>
          <w:sz w:val="28"/>
          <w:szCs w:val="28"/>
        </w:rPr>
        <w:t xml:space="preserve">Дизельний двигун. Потужність — не менше 55 кВт. Екологічний клас — не нижче </w:t>
      </w:r>
      <w:proofErr w:type="spellStart"/>
      <w:r w:rsidR="007C7270" w:rsidRPr="007C7270">
        <w:rPr>
          <w:rFonts w:ascii="Times New Roman" w:hAnsi="Times New Roman" w:cs="Times New Roman"/>
          <w:sz w:val="28"/>
          <w:szCs w:val="28"/>
        </w:rPr>
        <w:t>Stage</w:t>
      </w:r>
      <w:proofErr w:type="spellEnd"/>
      <w:r w:rsidR="007C7270" w:rsidRPr="007C7270">
        <w:rPr>
          <w:rFonts w:ascii="Times New Roman" w:hAnsi="Times New Roman" w:cs="Times New Roman"/>
          <w:sz w:val="28"/>
          <w:szCs w:val="28"/>
        </w:rPr>
        <w:t xml:space="preserve"> 5/EU</w:t>
      </w:r>
      <w:r w:rsidR="007C7270" w:rsidRPr="007C7270">
        <w:rPr>
          <w:rFonts w:ascii="Times New Roman" w:hAnsi="Times New Roman" w:cs="Times New Roman"/>
          <w:sz w:val="28"/>
          <w:szCs w:val="28"/>
          <w:lang w:val="en-US"/>
        </w:rPr>
        <w:t>RO</w:t>
      </w:r>
      <w:r w:rsidR="007C7270" w:rsidRPr="007C7270">
        <w:rPr>
          <w:rFonts w:ascii="Times New Roman" w:hAnsi="Times New Roman" w:cs="Times New Roman"/>
          <w:sz w:val="28"/>
          <w:szCs w:val="28"/>
        </w:rPr>
        <w:t xml:space="preserve">5. Експлуатаційна маса базової комплектації — не більше 7800 кг. Довжина машини — не більше 8,6 м., висота — не більше 2,9 м., габаритна ширина  — не більше  1,87 м. Дорожній просвіт — не менше 400 мм. Тип приводу - повний. Шини лісового типу низького тиску — розміром. Маніпулятор – лісового типу.  </w:t>
      </w:r>
    </w:p>
    <w:p w:rsidR="007C7270" w:rsidRPr="007C7270" w:rsidRDefault="007C7270" w:rsidP="007C7270">
      <w:pPr>
        <w:pStyle w:val="a6"/>
        <w:ind w:left="-114"/>
        <w:jc w:val="both"/>
        <w:rPr>
          <w:rFonts w:ascii="Times New Roman" w:hAnsi="Times New Roman" w:cs="Times New Roman"/>
          <w:sz w:val="28"/>
          <w:szCs w:val="28"/>
        </w:rPr>
      </w:pPr>
      <w:r w:rsidRPr="007C7270">
        <w:rPr>
          <w:rFonts w:ascii="Times New Roman" w:hAnsi="Times New Roman" w:cs="Times New Roman"/>
          <w:sz w:val="28"/>
          <w:szCs w:val="28"/>
        </w:rPr>
        <w:t>Максимальний виліт стріли маніпулятора — не менше 4,6 м. Кут повороту маніпулятора/колони – не менше 220</w:t>
      </w:r>
      <w:r w:rsidRPr="007C7270">
        <w:rPr>
          <w:rFonts w:ascii="Times New Roman" w:hAnsi="Times New Roman" w:cs="Times New Roman"/>
          <w:sz w:val="28"/>
          <w:szCs w:val="28"/>
          <w:vertAlign w:val="superscript"/>
        </w:rPr>
        <w:t>0</w:t>
      </w:r>
      <w:r w:rsidRPr="007C7270">
        <w:rPr>
          <w:rFonts w:ascii="Times New Roman" w:hAnsi="Times New Roman" w:cs="Times New Roman"/>
          <w:sz w:val="28"/>
          <w:szCs w:val="28"/>
        </w:rPr>
        <w:t xml:space="preserve"> </w:t>
      </w:r>
      <w:proofErr w:type="spellStart"/>
      <w:r w:rsidRPr="007C7270">
        <w:rPr>
          <w:rFonts w:ascii="Times New Roman" w:hAnsi="Times New Roman" w:cs="Times New Roman"/>
          <w:sz w:val="28"/>
          <w:szCs w:val="28"/>
        </w:rPr>
        <w:t>Харвестерна</w:t>
      </w:r>
      <w:proofErr w:type="spellEnd"/>
      <w:r w:rsidRPr="007C7270">
        <w:rPr>
          <w:rFonts w:ascii="Times New Roman" w:hAnsi="Times New Roman" w:cs="Times New Roman"/>
          <w:sz w:val="28"/>
          <w:szCs w:val="28"/>
        </w:rPr>
        <w:t xml:space="preserve"> головка – призначена для зрізання, протягування, обрізування сучків та </w:t>
      </w:r>
      <w:proofErr w:type="spellStart"/>
      <w:r w:rsidRPr="007C7270">
        <w:rPr>
          <w:rFonts w:ascii="Times New Roman" w:hAnsi="Times New Roman" w:cs="Times New Roman"/>
          <w:sz w:val="28"/>
          <w:szCs w:val="28"/>
        </w:rPr>
        <w:t>розкряжування</w:t>
      </w:r>
      <w:proofErr w:type="spellEnd"/>
      <w:r w:rsidRPr="007C7270">
        <w:rPr>
          <w:rFonts w:ascii="Times New Roman" w:hAnsi="Times New Roman" w:cs="Times New Roman"/>
          <w:sz w:val="28"/>
          <w:szCs w:val="28"/>
        </w:rPr>
        <w:t xml:space="preserve"> дерев. Максимальний діаметр зрізання стовбура — не менше 300 мм. Потужність </w:t>
      </w:r>
      <w:proofErr w:type="spellStart"/>
      <w:r w:rsidRPr="007C7270">
        <w:rPr>
          <w:rFonts w:ascii="Times New Roman" w:hAnsi="Times New Roman" w:cs="Times New Roman"/>
          <w:sz w:val="28"/>
          <w:szCs w:val="28"/>
        </w:rPr>
        <w:t>харвестерної</w:t>
      </w:r>
      <w:proofErr w:type="spellEnd"/>
      <w:r w:rsidRPr="007C7270">
        <w:rPr>
          <w:rFonts w:ascii="Times New Roman" w:hAnsi="Times New Roman" w:cs="Times New Roman"/>
          <w:sz w:val="28"/>
          <w:szCs w:val="28"/>
        </w:rPr>
        <w:t xml:space="preserve"> головки – не менше 45 кВт. Швидкість протяжки деревини — не менше 3 м/с, Наявність бортового вимірювального комплексу для автоматичного обліку та оптимізації </w:t>
      </w:r>
      <w:proofErr w:type="spellStart"/>
      <w:r w:rsidRPr="007C7270">
        <w:rPr>
          <w:rFonts w:ascii="Times New Roman" w:hAnsi="Times New Roman" w:cs="Times New Roman"/>
          <w:sz w:val="28"/>
          <w:szCs w:val="28"/>
        </w:rPr>
        <w:t>розкряжування</w:t>
      </w:r>
      <w:proofErr w:type="spellEnd"/>
      <w:r w:rsidRPr="007C7270">
        <w:rPr>
          <w:rFonts w:ascii="Times New Roman" w:hAnsi="Times New Roman" w:cs="Times New Roman"/>
          <w:sz w:val="28"/>
          <w:szCs w:val="28"/>
        </w:rPr>
        <w:t xml:space="preserve"> за стандартами. Кліматичний комплекс — системи кондиціонування, опалення та примусової фільтрації повітря. Освітлення робочої зони — комплекс світлодіодних ліхтарів Мова інтерфейсу </w:t>
      </w:r>
      <w:bookmarkStart w:id="0" w:name="_GoBack"/>
      <w:bookmarkEnd w:id="0"/>
      <w:r w:rsidRPr="007C7270">
        <w:rPr>
          <w:rFonts w:ascii="Times New Roman" w:hAnsi="Times New Roman" w:cs="Times New Roman"/>
          <w:sz w:val="28"/>
          <w:szCs w:val="28"/>
        </w:rPr>
        <w:lastRenderedPageBreak/>
        <w:t xml:space="preserve">програм англійська та/або українська. У вартість включаються доставка, монтаж, інсталяція ПЗ, налаштування. </w:t>
      </w:r>
    </w:p>
    <w:p w:rsidR="009221D7" w:rsidRPr="007C7270" w:rsidRDefault="009221D7" w:rsidP="007C7270">
      <w:pPr>
        <w:pStyle w:val="a6"/>
        <w:ind w:left="-114"/>
        <w:jc w:val="both"/>
        <w:rPr>
          <w:rFonts w:ascii="Times New Roman" w:hAnsi="Times New Roman"/>
          <w:sz w:val="24"/>
          <w:szCs w:val="24"/>
        </w:rPr>
      </w:pPr>
    </w:p>
    <w:p w:rsidR="00076B17" w:rsidRPr="00795423" w:rsidRDefault="00076B17" w:rsidP="009221D7">
      <w:pPr>
        <w:pStyle w:val="a6"/>
        <w:ind w:left="-114"/>
        <w:jc w:val="both"/>
        <w:rPr>
          <w:rFonts w:ascii="Times New Roman" w:hAnsi="Times New Roman"/>
          <w:sz w:val="24"/>
          <w:szCs w:val="24"/>
        </w:rPr>
      </w:pPr>
    </w:p>
    <w:p w:rsidR="00325D3C" w:rsidRPr="0048692B" w:rsidRDefault="00325D3C" w:rsidP="0048692B">
      <w:pPr>
        <w:widowControl w:val="0"/>
        <w:tabs>
          <w:tab w:val="left" w:pos="851"/>
        </w:tabs>
        <w:suppressAutoHyphens/>
        <w:spacing w:after="0" w:line="240" w:lineRule="auto"/>
        <w:jc w:val="both"/>
        <w:rPr>
          <w:rFonts w:ascii="Times New Roman" w:eastAsia="Times New Roman" w:hAnsi="Times New Roman" w:cs="Times New Roman"/>
          <w:bCs/>
          <w:color w:val="000000"/>
          <w:sz w:val="28"/>
          <w:szCs w:val="28"/>
          <w:lang w:eastAsia="ru-RU"/>
        </w:rPr>
      </w:pPr>
      <w:r w:rsidRPr="0048692B">
        <w:rPr>
          <w:rFonts w:ascii="Times New Roman" w:eastAsia="Times New Roman" w:hAnsi="Times New Roman" w:cs="Times New Roman"/>
          <w:b/>
          <w:sz w:val="28"/>
          <w:szCs w:val="28"/>
          <w:lang w:eastAsia="ru-RU"/>
        </w:rPr>
        <w:t>6. Очікувана вартість предмета закупівлі:</w:t>
      </w:r>
      <w:r w:rsidRPr="0048692B">
        <w:rPr>
          <w:rFonts w:ascii="Times New Roman" w:eastAsia="Times New Roman" w:hAnsi="Times New Roman" w:cs="Times New Roman"/>
          <w:sz w:val="28"/>
          <w:szCs w:val="28"/>
          <w:lang w:eastAsia="ru-RU"/>
        </w:rPr>
        <w:t xml:space="preserve"> </w:t>
      </w:r>
      <w:r w:rsidR="009221D7">
        <w:rPr>
          <w:rFonts w:ascii="Times New Roman" w:eastAsia="Times New Roman" w:hAnsi="Times New Roman" w:cs="Times New Roman"/>
          <w:sz w:val="28"/>
          <w:szCs w:val="28"/>
          <w:lang w:eastAsia="ru-RU"/>
        </w:rPr>
        <w:t>15304114,00</w:t>
      </w:r>
      <w:r w:rsidRPr="0048692B">
        <w:rPr>
          <w:rFonts w:ascii="Times New Roman" w:eastAsia="Times New Roman" w:hAnsi="Times New Roman" w:cs="Times New Roman"/>
          <w:bCs/>
          <w:color w:val="000000"/>
          <w:sz w:val="28"/>
          <w:szCs w:val="28"/>
          <w:lang w:eastAsia="ru-RU" w:bidi="uk-UA"/>
        </w:rPr>
        <w:t xml:space="preserve"> </w:t>
      </w:r>
      <w:r w:rsidRPr="0048692B">
        <w:rPr>
          <w:rFonts w:ascii="Times New Roman" w:eastAsia="Times New Roman" w:hAnsi="Times New Roman" w:cs="Times New Roman"/>
          <w:bCs/>
          <w:color w:val="000000"/>
          <w:sz w:val="28"/>
          <w:szCs w:val="28"/>
          <w:lang w:eastAsia="ru-RU"/>
        </w:rPr>
        <w:t>грн з ПДВ.</w:t>
      </w:r>
    </w:p>
    <w:p w:rsidR="00325D3C" w:rsidRPr="0048692B" w:rsidRDefault="00325D3C" w:rsidP="00325D3C">
      <w:pPr>
        <w:widowControl w:val="0"/>
        <w:tabs>
          <w:tab w:val="left" w:pos="851"/>
        </w:tabs>
        <w:suppressAutoHyphens/>
        <w:spacing w:after="0" w:line="240" w:lineRule="auto"/>
        <w:ind w:firstLine="562"/>
        <w:jc w:val="both"/>
        <w:rPr>
          <w:rFonts w:ascii="Times New Roman" w:eastAsia="Times New Roman" w:hAnsi="Times New Roman" w:cs="Times New Roman"/>
          <w:bCs/>
          <w:color w:val="000000"/>
          <w:sz w:val="28"/>
          <w:szCs w:val="28"/>
          <w:lang w:eastAsia="ru-RU"/>
        </w:rPr>
      </w:pPr>
    </w:p>
    <w:p w:rsidR="00325D3C" w:rsidRPr="0048692B" w:rsidRDefault="00325D3C" w:rsidP="0048692B">
      <w:pPr>
        <w:widowControl w:val="0"/>
        <w:tabs>
          <w:tab w:val="left" w:pos="851"/>
        </w:tabs>
        <w:suppressAutoHyphens/>
        <w:spacing w:after="0" w:line="240" w:lineRule="auto"/>
        <w:jc w:val="both"/>
        <w:rPr>
          <w:rFonts w:ascii="Times New Roman" w:hAnsi="Times New Roman" w:cs="Times New Roman"/>
          <w:sz w:val="28"/>
          <w:szCs w:val="28"/>
        </w:rPr>
      </w:pPr>
      <w:r w:rsidRPr="0048692B">
        <w:rPr>
          <w:rFonts w:ascii="Times New Roman" w:eastAsia="Times New Roman" w:hAnsi="Times New Roman" w:cs="Times New Roman"/>
          <w:b/>
          <w:sz w:val="28"/>
          <w:szCs w:val="28"/>
          <w:lang w:eastAsia="ru-RU"/>
        </w:rPr>
        <w:t xml:space="preserve">7. Обґрунтування очікуваної вартості предмета закупівлі: </w:t>
      </w:r>
      <w:r w:rsidRPr="0048692B">
        <w:rPr>
          <w:rFonts w:ascii="Times New Roman" w:eastAsia="Times New Roman" w:hAnsi="Times New Roman" w:cs="Times New Roman"/>
          <w:sz w:val="28"/>
          <w:szCs w:val="28"/>
          <w:lang w:eastAsia="ru-RU"/>
        </w:rPr>
        <w:t>Обґрунтування очікуваної ціни закупівлі:  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 торгівлі та сільського господарства України від 18.02.2020 № 275. При визначенні очікуваної вартості предмету закупівлі взято за основу для розрахунку цінові пропозиції постачальників у </w:t>
      </w:r>
      <w:proofErr w:type="spellStart"/>
      <w:r w:rsidRPr="0048692B">
        <w:rPr>
          <w:rFonts w:ascii="Times New Roman" w:eastAsia="Times New Roman" w:hAnsi="Times New Roman" w:cs="Times New Roman"/>
          <w:sz w:val="28"/>
          <w:szCs w:val="28"/>
          <w:lang w:val="en-US" w:eastAsia="ru-RU"/>
        </w:rPr>
        <w:t>Prozorro</w:t>
      </w:r>
      <w:proofErr w:type="spellEnd"/>
      <w:r w:rsidRPr="0048692B">
        <w:rPr>
          <w:rFonts w:ascii="Times New Roman" w:eastAsia="Times New Roman" w:hAnsi="Times New Roman" w:cs="Times New Roman"/>
          <w:sz w:val="28"/>
          <w:szCs w:val="28"/>
          <w:lang w:eastAsia="ru-RU"/>
        </w:rPr>
        <w:t xml:space="preserve"> </w:t>
      </w:r>
      <w:r w:rsidRPr="0048692B">
        <w:rPr>
          <w:rFonts w:ascii="Times New Roman" w:eastAsia="Times New Roman" w:hAnsi="Times New Roman" w:cs="Times New Roman"/>
          <w:sz w:val="28"/>
          <w:szCs w:val="28"/>
          <w:lang w:val="en-US" w:eastAsia="ru-RU"/>
        </w:rPr>
        <w:t>Market</w:t>
      </w:r>
      <w:r w:rsidRPr="0048692B">
        <w:rPr>
          <w:rFonts w:ascii="Times New Roman" w:eastAsia="Times New Roman" w:hAnsi="Times New Roman" w:cs="Times New Roman"/>
          <w:sz w:val="28"/>
          <w:szCs w:val="28"/>
          <w:lang w:eastAsia="ru-RU"/>
        </w:rPr>
        <w:t>, цінові пропозиції постачальників та укладені договори, які опубліковані в системі Прозоро. Очікувана вартість  включає окрім ціни товару витрати на доставку.</w:t>
      </w:r>
    </w:p>
    <w:p w:rsidR="00325D3C" w:rsidRPr="0048692B" w:rsidRDefault="00325D3C" w:rsidP="00325D3C">
      <w:pPr>
        <w:rPr>
          <w:rFonts w:ascii="Times New Roman" w:hAnsi="Times New Roman" w:cs="Times New Roman"/>
          <w:sz w:val="28"/>
          <w:szCs w:val="28"/>
        </w:rPr>
      </w:pPr>
    </w:p>
    <w:p w:rsidR="00325D3C" w:rsidRDefault="00325D3C" w:rsidP="00325D3C">
      <w:pPr>
        <w:rPr>
          <w:rFonts w:ascii="Times New Roman" w:hAnsi="Times New Roman" w:cs="Times New Roman"/>
          <w:sz w:val="28"/>
          <w:szCs w:val="28"/>
        </w:rPr>
      </w:pPr>
    </w:p>
    <w:p w:rsidR="006A16B8" w:rsidRDefault="006A16B8" w:rsidP="00325D3C">
      <w:pPr>
        <w:rPr>
          <w:rFonts w:ascii="Times New Roman" w:hAnsi="Times New Roman" w:cs="Times New Roman"/>
          <w:sz w:val="28"/>
          <w:szCs w:val="28"/>
        </w:rPr>
      </w:pPr>
    </w:p>
    <w:p w:rsidR="006A16B8" w:rsidRDefault="006A16B8" w:rsidP="00325D3C">
      <w:pPr>
        <w:rPr>
          <w:rFonts w:ascii="Times New Roman" w:hAnsi="Times New Roman" w:cs="Times New Roman"/>
          <w:sz w:val="28"/>
          <w:szCs w:val="28"/>
        </w:rPr>
      </w:pPr>
    </w:p>
    <w:p w:rsidR="006A16B8" w:rsidRDefault="006A16B8" w:rsidP="00325D3C">
      <w:pPr>
        <w:rPr>
          <w:rFonts w:ascii="Times New Roman" w:hAnsi="Times New Roman" w:cs="Times New Roman"/>
          <w:sz w:val="28"/>
          <w:szCs w:val="28"/>
        </w:rPr>
      </w:pPr>
    </w:p>
    <w:p w:rsidR="006A16B8" w:rsidRDefault="006A16B8" w:rsidP="00325D3C">
      <w:pPr>
        <w:rPr>
          <w:rFonts w:ascii="Times New Roman" w:hAnsi="Times New Roman" w:cs="Times New Roman"/>
          <w:sz w:val="28"/>
          <w:szCs w:val="28"/>
        </w:rPr>
      </w:pPr>
    </w:p>
    <w:p w:rsidR="009221D7" w:rsidRDefault="009221D7" w:rsidP="00325D3C">
      <w:pPr>
        <w:rPr>
          <w:rFonts w:ascii="Times New Roman" w:hAnsi="Times New Roman" w:cs="Times New Roman"/>
          <w:sz w:val="28"/>
          <w:szCs w:val="28"/>
        </w:rPr>
      </w:pPr>
    </w:p>
    <w:p w:rsidR="009221D7" w:rsidRDefault="009221D7" w:rsidP="00325D3C">
      <w:pPr>
        <w:rPr>
          <w:rFonts w:ascii="Times New Roman" w:hAnsi="Times New Roman" w:cs="Times New Roman"/>
          <w:sz w:val="28"/>
          <w:szCs w:val="28"/>
        </w:rPr>
      </w:pPr>
    </w:p>
    <w:p w:rsidR="006A16B8" w:rsidRPr="0048692B" w:rsidRDefault="006A16B8" w:rsidP="00325D3C">
      <w:pPr>
        <w:rPr>
          <w:rFonts w:ascii="Times New Roman" w:hAnsi="Times New Roman" w:cs="Times New Roman"/>
          <w:sz w:val="28"/>
          <w:szCs w:val="28"/>
        </w:rPr>
      </w:pPr>
    </w:p>
    <w:p w:rsidR="0048692B" w:rsidRDefault="0048692B" w:rsidP="00325D3C"/>
    <w:p w:rsidR="006A16B8" w:rsidRDefault="006A16B8" w:rsidP="006A16B8">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Обґрунтування технічних та якісних характеристик предмета закупівлі, очікуваної вартості предмета закупівлі</w:t>
      </w:r>
    </w:p>
    <w:p w:rsidR="006A16B8" w:rsidRDefault="006A16B8" w:rsidP="006A16B8">
      <w:pPr>
        <w:widowControl w:val="0"/>
        <w:suppressAutoHyphens/>
        <w:spacing w:after="120" w:line="240" w:lineRule="auto"/>
        <w:contextualSpacing/>
        <w:jc w:val="center"/>
        <w:rPr>
          <w:rFonts w:ascii="Times New Roman" w:hAnsi="Times New Roman"/>
          <w:sz w:val="28"/>
          <w:szCs w:val="28"/>
        </w:rPr>
      </w:pPr>
      <w:r>
        <w:rPr>
          <w:rFonts w:ascii="Times New Roman" w:hAnsi="Times New Roman"/>
          <w:sz w:val="28"/>
          <w:szCs w:val="28"/>
        </w:rPr>
        <w:t>(відповідно до пункту 4</w:t>
      </w:r>
      <w:r>
        <w:rPr>
          <w:rFonts w:ascii="Times New Roman" w:hAnsi="Times New Roman"/>
          <w:sz w:val="28"/>
          <w:szCs w:val="28"/>
          <w:vertAlign w:val="superscript"/>
        </w:rPr>
        <w:t xml:space="preserve">1 </w:t>
      </w:r>
      <w:r>
        <w:rPr>
          <w:rFonts w:ascii="Times New Roman" w:hAnsi="Times New Roman"/>
          <w:sz w:val="28"/>
          <w:szCs w:val="28"/>
        </w:rPr>
        <w:t xml:space="preserve">постанови Кабінету Міністрів України від 11.10.2016 № 710 </w:t>
      </w:r>
      <w:r>
        <w:rPr>
          <w:rFonts w:ascii="Times New Roman" w:hAnsi="Times New Roman"/>
          <w:sz w:val="28"/>
          <w:szCs w:val="28"/>
        </w:rPr>
        <w:br/>
        <w:t>«Про ефективне використання державних коштів» (зі змінами))</w:t>
      </w:r>
    </w:p>
    <w:p w:rsidR="006A16B8" w:rsidRPr="0048692B" w:rsidRDefault="006A16B8" w:rsidP="006A16B8">
      <w:pPr>
        <w:widowControl w:val="0"/>
        <w:suppressAutoHyphens/>
        <w:spacing w:after="120" w:line="240" w:lineRule="auto"/>
        <w:contextualSpacing/>
        <w:jc w:val="center"/>
        <w:rPr>
          <w:rFonts w:ascii="Times New Roman" w:hAnsi="Times New Roman"/>
          <w:sz w:val="28"/>
          <w:szCs w:val="28"/>
        </w:rPr>
      </w:pPr>
    </w:p>
    <w:p w:rsidR="006A16B8" w:rsidRPr="0048692B" w:rsidRDefault="006A16B8" w:rsidP="006A16B8">
      <w:pPr>
        <w:pStyle w:val="a5"/>
        <w:widowControl w:val="0"/>
        <w:numPr>
          <w:ilvl w:val="0"/>
          <w:numId w:val="16"/>
        </w:numPr>
        <w:tabs>
          <w:tab w:val="left" w:pos="851"/>
        </w:tabs>
        <w:suppressAutoHyphens/>
        <w:spacing w:after="0" w:line="240" w:lineRule="auto"/>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b/>
          <w:sz w:val="28"/>
          <w:szCs w:val="28"/>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48692B">
        <w:rPr>
          <w:rFonts w:ascii="Times New Roman" w:eastAsia="Times New Roman" w:hAnsi="Times New Roman" w:cs="Times New Roman"/>
          <w:sz w:val="28"/>
          <w:szCs w:val="28"/>
          <w:lang w:eastAsia="ru-RU"/>
        </w:rPr>
        <w:t>:</w:t>
      </w:r>
    </w:p>
    <w:p w:rsidR="006A16B8" w:rsidRPr="0048692B" w:rsidRDefault="006A16B8" w:rsidP="006A16B8">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8692B">
        <w:rPr>
          <w:rFonts w:ascii="Times New Roman" w:eastAsia="Times New Roman" w:hAnsi="Times New Roman" w:cs="Times New Roman"/>
          <w:sz w:val="28"/>
          <w:szCs w:val="28"/>
          <w:lang w:eastAsia="ru-RU"/>
        </w:rPr>
        <w:t>Малинський</w:t>
      </w:r>
      <w:proofErr w:type="spellEnd"/>
      <w:r w:rsidRPr="0048692B">
        <w:rPr>
          <w:rFonts w:ascii="Times New Roman" w:eastAsia="Times New Roman" w:hAnsi="Times New Roman" w:cs="Times New Roman"/>
          <w:sz w:val="28"/>
          <w:szCs w:val="28"/>
          <w:lang w:eastAsia="ru-RU"/>
        </w:rPr>
        <w:t xml:space="preserve"> фаховий коледж ;</w:t>
      </w:r>
    </w:p>
    <w:p w:rsidR="006A16B8" w:rsidRDefault="006A16B8" w:rsidP="006A16B8">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uk-UA"/>
        </w:rPr>
        <w:t xml:space="preserve">11645, Житомирська область,  </w:t>
      </w:r>
      <w:proofErr w:type="spellStart"/>
      <w:r w:rsidRPr="0048692B">
        <w:rPr>
          <w:rFonts w:ascii="Times New Roman" w:eastAsia="Times New Roman" w:hAnsi="Times New Roman" w:cs="Times New Roman"/>
          <w:sz w:val="28"/>
          <w:szCs w:val="28"/>
          <w:lang w:eastAsia="uk-UA"/>
        </w:rPr>
        <w:t>с.Гамарня</w:t>
      </w:r>
      <w:proofErr w:type="spellEnd"/>
      <w:r w:rsidRPr="0048692B">
        <w:rPr>
          <w:rFonts w:ascii="Times New Roman" w:eastAsia="Times New Roman" w:hAnsi="Times New Roman" w:cs="Times New Roman"/>
          <w:sz w:val="28"/>
          <w:szCs w:val="28"/>
          <w:lang w:eastAsia="uk-UA"/>
        </w:rPr>
        <w:t xml:space="preserve">, </w:t>
      </w:r>
      <w:proofErr w:type="spellStart"/>
      <w:r w:rsidRPr="0048692B">
        <w:rPr>
          <w:rFonts w:ascii="Times New Roman" w:eastAsia="Times New Roman" w:hAnsi="Times New Roman" w:cs="Times New Roman"/>
          <w:sz w:val="28"/>
          <w:szCs w:val="28"/>
          <w:lang w:eastAsia="uk-UA"/>
        </w:rPr>
        <w:t>вул.М.Маклая</w:t>
      </w:r>
      <w:proofErr w:type="spellEnd"/>
      <w:r w:rsidRPr="0048692B">
        <w:rPr>
          <w:rFonts w:ascii="Times New Roman" w:eastAsia="Times New Roman" w:hAnsi="Times New Roman" w:cs="Times New Roman"/>
          <w:sz w:val="28"/>
          <w:szCs w:val="28"/>
          <w:lang w:eastAsia="ru-RU"/>
        </w:rPr>
        <w:t>;</w:t>
      </w:r>
    </w:p>
    <w:p w:rsidR="006A16B8" w:rsidRDefault="006A16B8" w:rsidP="006A16B8">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ru-RU"/>
        </w:rPr>
        <w:t xml:space="preserve">Код за ЄДРПОУ – </w:t>
      </w:r>
      <w:r w:rsidRPr="0048692B">
        <w:rPr>
          <w:rFonts w:ascii="Times New Roman" w:eastAsia="Times New Roman" w:hAnsi="Times New Roman" w:cs="Times New Roman"/>
          <w:sz w:val="28"/>
          <w:szCs w:val="28"/>
          <w:lang w:eastAsia="uk-UA"/>
        </w:rPr>
        <w:t>00993930</w:t>
      </w:r>
      <w:r w:rsidRPr="0048692B">
        <w:rPr>
          <w:rFonts w:ascii="Times New Roman" w:eastAsia="Times New Roman" w:hAnsi="Times New Roman" w:cs="Times New Roman"/>
          <w:sz w:val="28"/>
          <w:szCs w:val="28"/>
          <w:lang w:eastAsia="ru-RU"/>
        </w:rPr>
        <w:t>;</w:t>
      </w:r>
    </w:p>
    <w:p w:rsidR="006A16B8" w:rsidRPr="0048692B" w:rsidRDefault="006A16B8" w:rsidP="006A16B8">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val="ru-RU" w:eastAsia="ru-RU"/>
        </w:rPr>
      </w:pPr>
    </w:p>
    <w:p w:rsidR="006A16B8" w:rsidRPr="0048692B" w:rsidRDefault="006A16B8" w:rsidP="006A16B8">
      <w:pPr>
        <w:pStyle w:val="a5"/>
        <w:numPr>
          <w:ilvl w:val="0"/>
          <w:numId w:val="16"/>
        </w:numPr>
        <w:spacing w:after="0" w:line="276" w:lineRule="auto"/>
        <w:jc w:val="both"/>
        <w:rPr>
          <w:rFonts w:ascii="Times New Roman" w:eastAsia="Times New Roman" w:hAnsi="Times New Roman" w:cs="Times New Roman"/>
          <w:color w:val="000000"/>
          <w:sz w:val="28"/>
          <w:szCs w:val="28"/>
          <w:lang w:eastAsia="ru-RU"/>
        </w:rPr>
      </w:pPr>
      <w:r w:rsidRPr="0048692B">
        <w:rPr>
          <w:rFonts w:ascii="Times New Roman" w:eastAsia="Times New Roman" w:hAnsi="Times New Roman" w:cs="Times New Roman"/>
          <w:b/>
          <w:sz w:val="28"/>
          <w:szCs w:val="28"/>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w:t>
      </w:r>
      <w:r w:rsidRPr="0048692B">
        <w:rPr>
          <w:rFonts w:ascii="Times New Roman" w:eastAsia="Times New Roman" w:hAnsi="Times New Roman" w:cs="Times New Roman"/>
          <w:b/>
          <w:sz w:val="28"/>
          <w:szCs w:val="28"/>
          <w:lang w:eastAsia="ru-RU"/>
        </w:rPr>
        <w:lastRenderedPageBreak/>
        <w:t>стосовно кожного лота) та назви відповідних класифікаторів предмета закупівлі і частин предмета закупівлі (лотів) (за наявності):</w:t>
      </w:r>
      <w:r w:rsidRPr="0048692B">
        <w:rPr>
          <w:rFonts w:ascii="Times New Roman" w:eastAsia="Times New Roman" w:hAnsi="Times New Roman" w:cs="Times New Roman"/>
          <w:color w:val="000000"/>
          <w:sz w:val="28"/>
          <w:szCs w:val="28"/>
          <w:lang w:eastAsia="ru-RU"/>
        </w:rPr>
        <w:t xml:space="preserve"> </w:t>
      </w:r>
    </w:p>
    <w:p w:rsidR="006A16B8" w:rsidRDefault="008C235E" w:rsidP="006A16B8">
      <w:pPr>
        <w:pStyle w:val="a5"/>
        <w:spacing w:after="0" w:line="276" w:lineRule="auto"/>
        <w:ind w:left="365"/>
        <w:jc w:val="both"/>
        <w:rPr>
          <w:rFonts w:ascii="Times New Roman" w:hAnsi="Times New Roman" w:cs="Times New Roman"/>
          <w:sz w:val="28"/>
          <w:szCs w:val="28"/>
        </w:rPr>
      </w:pPr>
      <w:r>
        <w:rPr>
          <w:rFonts w:ascii="Times New Roman" w:hAnsi="Times New Roman" w:cs="Times New Roman"/>
          <w:sz w:val="28"/>
          <w:szCs w:val="28"/>
        </w:rPr>
        <w:t>обладнання</w:t>
      </w:r>
      <w:r w:rsidR="006A16B8" w:rsidRPr="0048692B">
        <w:rPr>
          <w:rFonts w:ascii="Times New Roman" w:hAnsi="Times New Roman" w:cs="Times New Roman"/>
          <w:sz w:val="28"/>
          <w:szCs w:val="28"/>
        </w:rPr>
        <w:t xml:space="preserve"> для реалізації публічного інвестиційного проекту «Модернізація майстерень і лабораторій закладів професійної та фахової </w:t>
      </w:r>
      <w:proofErr w:type="spellStart"/>
      <w:r w:rsidR="006A16B8" w:rsidRPr="0048692B">
        <w:rPr>
          <w:rFonts w:ascii="Times New Roman" w:hAnsi="Times New Roman" w:cs="Times New Roman"/>
          <w:sz w:val="28"/>
          <w:szCs w:val="28"/>
        </w:rPr>
        <w:t>передвищої</w:t>
      </w:r>
      <w:proofErr w:type="spellEnd"/>
      <w:r w:rsidR="006A16B8" w:rsidRPr="0048692B">
        <w:rPr>
          <w:rFonts w:ascii="Times New Roman" w:hAnsi="Times New Roman" w:cs="Times New Roman"/>
          <w:sz w:val="28"/>
          <w:szCs w:val="28"/>
        </w:rPr>
        <w:t xml:space="preserve"> освіти, забезпечення енергоефективності, безпеки та </w:t>
      </w:r>
      <w:proofErr w:type="spellStart"/>
      <w:r w:rsidR="006A16B8" w:rsidRPr="0048692B">
        <w:rPr>
          <w:rFonts w:ascii="Times New Roman" w:hAnsi="Times New Roman" w:cs="Times New Roman"/>
          <w:sz w:val="28"/>
          <w:szCs w:val="28"/>
        </w:rPr>
        <w:t>інклюзивності</w:t>
      </w:r>
      <w:proofErr w:type="spellEnd"/>
      <w:r w:rsidR="006A16B8" w:rsidRPr="0048692B">
        <w:rPr>
          <w:rFonts w:ascii="Times New Roman" w:hAnsi="Times New Roman" w:cs="Times New Roman"/>
          <w:sz w:val="28"/>
          <w:szCs w:val="28"/>
        </w:rPr>
        <w:t xml:space="preserve"> освітнього простору» (</w:t>
      </w:r>
      <w:r>
        <w:rPr>
          <w:rFonts w:ascii="Times New Roman" w:hAnsi="Times New Roman" w:cs="Times New Roman"/>
          <w:sz w:val="28"/>
          <w:szCs w:val="28"/>
        </w:rPr>
        <w:t>симулятор-тренажер</w:t>
      </w:r>
      <w:r w:rsidR="006A16B8" w:rsidRPr="0048692B">
        <w:rPr>
          <w:rFonts w:ascii="Times New Roman" w:hAnsi="Times New Roman" w:cs="Times New Roman"/>
          <w:sz w:val="28"/>
          <w:szCs w:val="28"/>
        </w:rPr>
        <w:t>)</w:t>
      </w:r>
    </w:p>
    <w:p w:rsidR="006A16B8" w:rsidRPr="0048692B" w:rsidRDefault="006A16B8" w:rsidP="006A16B8">
      <w:pPr>
        <w:spacing w:after="0" w:line="276" w:lineRule="auto"/>
        <w:ind w:left="284"/>
        <w:jc w:val="both"/>
        <w:rPr>
          <w:rFonts w:ascii="Times New Roman" w:hAnsi="Times New Roman" w:cs="Times New Roman"/>
          <w:sz w:val="28"/>
          <w:szCs w:val="28"/>
        </w:rPr>
      </w:pPr>
      <w:r w:rsidRPr="0048692B">
        <w:rPr>
          <w:rFonts w:ascii="Times New Roman" w:hAnsi="Times New Roman" w:cs="Times New Roman"/>
          <w:sz w:val="28"/>
          <w:szCs w:val="28"/>
        </w:rPr>
        <w:t xml:space="preserve">ДК 021:2015 – 34140000-0 Великовантажні </w:t>
      </w:r>
      <w:proofErr w:type="spellStart"/>
      <w:r w:rsidRPr="0048692B">
        <w:rPr>
          <w:rFonts w:ascii="Times New Roman" w:hAnsi="Times New Roman" w:cs="Times New Roman"/>
          <w:sz w:val="28"/>
          <w:szCs w:val="28"/>
        </w:rPr>
        <w:t>мототранспортні</w:t>
      </w:r>
      <w:proofErr w:type="spellEnd"/>
      <w:r w:rsidRPr="0048692B">
        <w:rPr>
          <w:rFonts w:ascii="Times New Roman" w:hAnsi="Times New Roman" w:cs="Times New Roman"/>
          <w:sz w:val="28"/>
          <w:szCs w:val="28"/>
        </w:rPr>
        <w:t xml:space="preserve"> засоби</w:t>
      </w:r>
    </w:p>
    <w:p w:rsidR="006A16B8" w:rsidRDefault="006A16B8" w:rsidP="006A16B8">
      <w:pPr>
        <w:widowControl w:val="0"/>
        <w:tabs>
          <w:tab w:val="left" w:pos="851"/>
        </w:tabs>
        <w:suppressAutoHyphens/>
        <w:spacing w:after="0" w:line="240" w:lineRule="auto"/>
        <w:ind w:left="5" w:firstLine="562"/>
        <w:contextualSpacing/>
        <w:jc w:val="both"/>
        <w:rPr>
          <w:rFonts w:ascii="Times New Roman" w:eastAsia="Times New Roman;Nimbus Roman No" w:hAnsi="Times New Roman" w:cs="Times New Roman"/>
          <w:sz w:val="28"/>
          <w:szCs w:val="28"/>
          <w:lang w:eastAsia="zh-CN"/>
        </w:rPr>
      </w:pPr>
      <w:r w:rsidRPr="0048692B">
        <w:rPr>
          <w:rFonts w:ascii="Times New Roman" w:eastAsia="Times New Roman;Nimbus Roman No" w:hAnsi="Times New Roman" w:cs="Times New Roman"/>
          <w:sz w:val="28"/>
          <w:szCs w:val="28"/>
          <w:lang w:eastAsia="zh-CN"/>
        </w:rPr>
        <w:t xml:space="preserve"> (код відповідно до національного класифікатора України) </w:t>
      </w:r>
    </w:p>
    <w:p w:rsidR="006A16B8" w:rsidRPr="0048692B" w:rsidRDefault="006A16B8" w:rsidP="006A16B8">
      <w:pPr>
        <w:widowControl w:val="0"/>
        <w:tabs>
          <w:tab w:val="left" w:pos="851"/>
        </w:tabs>
        <w:suppressAutoHyphens/>
        <w:spacing w:after="0" w:line="240" w:lineRule="auto"/>
        <w:ind w:left="5" w:firstLine="562"/>
        <w:contextualSpacing/>
        <w:jc w:val="both"/>
        <w:rPr>
          <w:rFonts w:ascii="Times New Roman" w:hAnsi="Times New Roman" w:cs="Times New Roman"/>
          <w:sz w:val="28"/>
          <w:szCs w:val="28"/>
        </w:rPr>
      </w:pPr>
    </w:p>
    <w:p w:rsidR="006A16B8" w:rsidRPr="00D569C7" w:rsidRDefault="006A16B8" w:rsidP="006A16B8">
      <w:pPr>
        <w:pStyle w:val="a5"/>
        <w:numPr>
          <w:ilvl w:val="0"/>
          <w:numId w:val="16"/>
        </w:numPr>
        <w:spacing w:after="0"/>
        <w:rPr>
          <w:rFonts w:ascii="Times New Roman" w:hAnsi="Times New Roman" w:cs="Times New Roman"/>
          <w:color w:val="000000"/>
          <w:sz w:val="28"/>
          <w:szCs w:val="28"/>
          <w:shd w:val="clear" w:color="auto" w:fill="F3F3F3"/>
        </w:rPr>
      </w:pPr>
      <w:r w:rsidRPr="00F2162B">
        <w:rPr>
          <w:rFonts w:ascii="Times New Roman" w:hAnsi="Times New Roman" w:cs="Times New Roman"/>
          <w:b/>
          <w:sz w:val="28"/>
          <w:szCs w:val="28"/>
          <w:lang w:eastAsia="ru-RU"/>
        </w:rPr>
        <w:t xml:space="preserve"> </w:t>
      </w:r>
      <w:r w:rsidRPr="00F2162B">
        <w:rPr>
          <w:rFonts w:ascii="Times New Roman" w:hAnsi="Times New Roman" w:cs="Times New Roman"/>
          <w:b/>
          <w:sz w:val="28"/>
          <w:szCs w:val="28"/>
        </w:rPr>
        <w:t>Ідентифікатор закупівлі:</w:t>
      </w:r>
      <w:r w:rsidRPr="00F2162B">
        <w:rPr>
          <w:rFonts w:ascii="Times New Roman" w:hAnsi="Times New Roman" w:cs="Times New Roman"/>
          <w:sz w:val="28"/>
          <w:szCs w:val="28"/>
        </w:rPr>
        <w:t xml:space="preserve"> </w:t>
      </w:r>
      <w:r w:rsidRPr="00D569C7">
        <w:rPr>
          <w:rFonts w:ascii="Times New Roman" w:hAnsi="Times New Roman" w:cs="Times New Roman"/>
          <w:color w:val="000000"/>
          <w:sz w:val="28"/>
          <w:szCs w:val="28"/>
        </w:rPr>
        <w:t>UA-202</w:t>
      </w:r>
      <w:r w:rsidR="00D569C7" w:rsidRPr="00D569C7">
        <w:rPr>
          <w:rFonts w:ascii="Times New Roman" w:hAnsi="Times New Roman" w:cs="Times New Roman"/>
          <w:color w:val="000000"/>
          <w:sz w:val="28"/>
          <w:szCs w:val="28"/>
        </w:rPr>
        <w:t>6-</w:t>
      </w:r>
      <w:r w:rsidRPr="00D569C7">
        <w:rPr>
          <w:rFonts w:ascii="Times New Roman" w:hAnsi="Times New Roman" w:cs="Times New Roman"/>
          <w:color w:val="000000"/>
          <w:sz w:val="28"/>
          <w:szCs w:val="28"/>
        </w:rPr>
        <w:t>0</w:t>
      </w:r>
      <w:r w:rsidR="00D569C7" w:rsidRPr="00D569C7">
        <w:rPr>
          <w:rFonts w:ascii="Times New Roman" w:hAnsi="Times New Roman" w:cs="Times New Roman"/>
          <w:color w:val="000000"/>
          <w:sz w:val="28"/>
          <w:szCs w:val="28"/>
        </w:rPr>
        <w:t>8</w:t>
      </w:r>
      <w:r w:rsidRPr="00D569C7">
        <w:rPr>
          <w:rFonts w:ascii="Times New Roman" w:hAnsi="Times New Roman" w:cs="Times New Roman"/>
          <w:color w:val="000000"/>
          <w:sz w:val="28"/>
          <w:szCs w:val="28"/>
        </w:rPr>
        <w:t>-1</w:t>
      </w:r>
      <w:r w:rsidR="00D569C7" w:rsidRPr="00D569C7">
        <w:rPr>
          <w:rFonts w:ascii="Times New Roman" w:hAnsi="Times New Roman" w:cs="Times New Roman"/>
          <w:color w:val="000000"/>
          <w:sz w:val="28"/>
          <w:szCs w:val="28"/>
        </w:rPr>
        <w:t>7</w:t>
      </w:r>
      <w:r w:rsidRPr="00D569C7">
        <w:rPr>
          <w:rFonts w:ascii="Times New Roman" w:hAnsi="Times New Roman" w:cs="Times New Roman"/>
          <w:color w:val="000000"/>
          <w:sz w:val="28"/>
          <w:szCs w:val="28"/>
        </w:rPr>
        <w:t>-00</w:t>
      </w:r>
      <w:r w:rsidR="00D569C7" w:rsidRPr="00D569C7">
        <w:rPr>
          <w:rFonts w:ascii="Times New Roman" w:hAnsi="Times New Roman" w:cs="Times New Roman"/>
          <w:color w:val="000000"/>
          <w:sz w:val="28"/>
          <w:szCs w:val="28"/>
        </w:rPr>
        <w:t>7746</w:t>
      </w:r>
      <w:r w:rsidRPr="00D569C7">
        <w:rPr>
          <w:rFonts w:ascii="Times New Roman" w:hAnsi="Times New Roman" w:cs="Times New Roman"/>
          <w:color w:val="000000"/>
          <w:sz w:val="28"/>
          <w:szCs w:val="28"/>
        </w:rPr>
        <w:t>-a</w:t>
      </w:r>
    </w:p>
    <w:p w:rsidR="006A16B8" w:rsidRPr="00D569C7" w:rsidRDefault="006A16B8" w:rsidP="006A16B8">
      <w:pPr>
        <w:spacing w:after="0"/>
        <w:rPr>
          <w:rFonts w:ascii="Times New Roman" w:hAnsi="Times New Roman" w:cs="Times New Roman"/>
          <w:sz w:val="28"/>
          <w:szCs w:val="28"/>
        </w:rPr>
      </w:pPr>
    </w:p>
    <w:p w:rsidR="006A16B8" w:rsidRPr="00D569C7" w:rsidRDefault="006A16B8" w:rsidP="006A16B8">
      <w:pPr>
        <w:pStyle w:val="a5"/>
        <w:numPr>
          <w:ilvl w:val="0"/>
          <w:numId w:val="16"/>
        </w:numPr>
        <w:spacing w:line="240" w:lineRule="atLeast"/>
        <w:rPr>
          <w:rFonts w:ascii="Times New Roman" w:hAnsi="Times New Roman" w:cs="Times New Roman"/>
          <w:color w:val="000000"/>
          <w:sz w:val="28"/>
          <w:szCs w:val="28"/>
        </w:rPr>
      </w:pPr>
      <w:r w:rsidRPr="00D569C7">
        <w:rPr>
          <w:rFonts w:ascii="Times New Roman" w:hAnsi="Times New Roman" w:cs="Times New Roman"/>
          <w:b/>
          <w:sz w:val="28"/>
          <w:szCs w:val="28"/>
        </w:rPr>
        <w:t>Ідентифікатор річного плану закупівлі: </w:t>
      </w:r>
      <w:r w:rsidR="008C235E" w:rsidRPr="00D569C7">
        <w:rPr>
          <w:rFonts w:ascii="Times New Roman" w:hAnsi="Times New Roman" w:cs="Times New Roman"/>
          <w:color w:val="000000"/>
          <w:sz w:val="28"/>
          <w:szCs w:val="28"/>
        </w:rPr>
        <w:t>UA-P-2026-0</w:t>
      </w:r>
      <w:r w:rsidR="00D569C7" w:rsidRPr="00D569C7">
        <w:rPr>
          <w:rFonts w:ascii="Times New Roman" w:hAnsi="Times New Roman" w:cs="Times New Roman"/>
          <w:color w:val="000000"/>
          <w:sz w:val="28"/>
          <w:szCs w:val="28"/>
        </w:rPr>
        <w:t>8</w:t>
      </w:r>
      <w:r w:rsidR="008C235E" w:rsidRPr="00D569C7">
        <w:rPr>
          <w:rFonts w:ascii="Times New Roman" w:hAnsi="Times New Roman" w:cs="Times New Roman"/>
          <w:color w:val="000000"/>
          <w:sz w:val="28"/>
          <w:szCs w:val="28"/>
        </w:rPr>
        <w:t>-</w:t>
      </w:r>
      <w:r w:rsidR="00D569C7" w:rsidRPr="00D569C7">
        <w:rPr>
          <w:rFonts w:ascii="Times New Roman" w:hAnsi="Times New Roman" w:cs="Times New Roman"/>
          <w:color w:val="000000"/>
          <w:sz w:val="28"/>
          <w:szCs w:val="28"/>
        </w:rPr>
        <w:t>17</w:t>
      </w:r>
      <w:r w:rsidR="008C235E" w:rsidRPr="00D569C7">
        <w:rPr>
          <w:rFonts w:ascii="Times New Roman" w:hAnsi="Times New Roman" w:cs="Times New Roman"/>
          <w:color w:val="000000"/>
          <w:sz w:val="28"/>
          <w:szCs w:val="28"/>
        </w:rPr>
        <w:t>-0</w:t>
      </w:r>
      <w:r w:rsidR="00D569C7" w:rsidRPr="00D569C7">
        <w:rPr>
          <w:rFonts w:ascii="Times New Roman" w:hAnsi="Times New Roman" w:cs="Times New Roman"/>
          <w:color w:val="000000"/>
          <w:sz w:val="28"/>
          <w:szCs w:val="28"/>
        </w:rPr>
        <w:t>09</w:t>
      </w:r>
      <w:r w:rsidR="008C235E" w:rsidRPr="00D569C7">
        <w:rPr>
          <w:rFonts w:ascii="Times New Roman" w:hAnsi="Times New Roman" w:cs="Times New Roman"/>
          <w:color w:val="000000"/>
          <w:sz w:val="28"/>
          <w:szCs w:val="28"/>
        </w:rPr>
        <w:t>6</w:t>
      </w:r>
      <w:r w:rsidR="00D569C7" w:rsidRPr="00D569C7">
        <w:rPr>
          <w:rFonts w:ascii="Times New Roman" w:hAnsi="Times New Roman" w:cs="Times New Roman"/>
          <w:color w:val="000000"/>
          <w:sz w:val="28"/>
          <w:szCs w:val="28"/>
        </w:rPr>
        <w:t>01</w:t>
      </w:r>
      <w:r w:rsidR="008C235E" w:rsidRPr="00D569C7">
        <w:rPr>
          <w:rFonts w:ascii="Times New Roman" w:hAnsi="Times New Roman" w:cs="Times New Roman"/>
          <w:color w:val="000000"/>
          <w:sz w:val="28"/>
          <w:szCs w:val="28"/>
        </w:rPr>
        <w:t>-a</w:t>
      </w:r>
      <w:r w:rsidR="008C235E" w:rsidRPr="00D569C7">
        <w:br/>
      </w:r>
    </w:p>
    <w:p w:rsidR="006A16B8" w:rsidRPr="00D569C7" w:rsidRDefault="006A16B8" w:rsidP="00D569C7">
      <w:pPr>
        <w:spacing w:line="240" w:lineRule="atLeast"/>
        <w:rPr>
          <w:rFonts w:ascii="Times New Roman" w:hAnsi="Times New Roman" w:cs="Times New Roman"/>
          <w:color w:val="000000"/>
          <w:sz w:val="32"/>
          <w:szCs w:val="32"/>
        </w:rPr>
      </w:pPr>
      <w:r w:rsidRPr="00D569C7">
        <w:rPr>
          <w:rFonts w:ascii="Times New Roman" w:eastAsia="Times New Roman" w:hAnsi="Times New Roman" w:cs="Times New Roman"/>
          <w:b/>
          <w:sz w:val="28"/>
          <w:szCs w:val="28"/>
          <w:lang w:eastAsia="ru-RU"/>
        </w:rPr>
        <w:t xml:space="preserve">5. </w:t>
      </w:r>
      <w:r w:rsidRPr="00D569C7">
        <w:rPr>
          <w:rFonts w:ascii="Times New Roman" w:hAnsi="Times New Roman" w:cs="Times New Roman"/>
          <w:b/>
          <w:color w:val="000000"/>
          <w:sz w:val="28"/>
          <w:szCs w:val="28"/>
        </w:rPr>
        <w:t>Обґрунтування технічних та якісних характеристик предмета закупівлі:</w:t>
      </w:r>
      <w:r w:rsidRPr="00D569C7">
        <w:rPr>
          <w:rFonts w:ascii="Times New Roman" w:hAnsi="Times New Roman" w:cs="Times New Roman"/>
          <w:color w:val="000000"/>
          <w:sz w:val="28"/>
          <w:szCs w:val="28"/>
        </w:rPr>
        <w:t xml:space="preserve"> </w:t>
      </w:r>
    </w:p>
    <w:p w:rsidR="00D569C7" w:rsidRPr="00D569C7" w:rsidRDefault="00D569C7" w:rsidP="00D569C7">
      <w:pPr>
        <w:pStyle w:val="isselectedend"/>
        <w:spacing w:before="0" w:beforeAutospacing="0" w:after="0" w:afterAutospacing="0"/>
        <w:ind w:left="-105" w:right="-102"/>
        <w:jc w:val="both"/>
        <w:rPr>
          <w:sz w:val="28"/>
          <w:szCs w:val="28"/>
        </w:rPr>
      </w:pPr>
      <w:r>
        <w:rPr>
          <w:color w:val="000000"/>
          <w:sz w:val="32"/>
          <w:szCs w:val="32"/>
        </w:rPr>
        <w:t>Симулятор-тренажер</w:t>
      </w:r>
      <w:r w:rsidR="006A16B8" w:rsidRPr="00D569C7">
        <w:rPr>
          <w:color w:val="454545"/>
          <w:sz w:val="28"/>
          <w:szCs w:val="28"/>
        </w:rPr>
        <w:t>:</w:t>
      </w:r>
      <w:r w:rsidR="006A16B8" w:rsidRPr="00D569C7">
        <w:rPr>
          <w:bCs/>
          <w:color w:val="000000" w:themeColor="text1"/>
          <w:sz w:val="28"/>
          <w:szCs w:val="28"/>
        </w:rPr>
        <w:t xml:space="preserve"> </w:t>
      </w:r>
      <w:r w:rsidRPr="00D569C7">
        <w:rPr>
          <w:sz w:val="28"/>
          <w:szCs w:val="28"/>
        </w:rPr>
        <w:t xml:space="preserve">практичного тренування операторів лісозаготівельних машин типу </w:t>
      </w:r>
      <w:proofErr w:type="spellStart"/>
      <w:r w:rsidRPr="00D569C7">
        <w:rPr>
          <w:sz w:val="28"/>
          <w:szCs w:val="28"/>
        </w:rPr>
        <w:t>харвестер</w:t>
      </w:r>
      <w:proofErr w:type="spellEnd"/>
      <w:r w:rsidRPr="00D569C7">
        <w:rPr>
          <w:sz w:val="28"/>
          <w:szCs w:val="28"/>
        </w:rPr>
        <w:t xml:space="preserve"> та </w:t>
      </w:r>
      <w:proofErr w:type="spellStart"/>
      <w:r w:rsidRPr="00D569C7">
        <w:rPr>
          <w:sz w:val="28"/>
          <w:szCs w:val="28"/>
        </w:rPr>
        <w:t>форвардер</w:t>
      </w:r>
      <w:proofErr w:type="spellEnd"/>
      <w:r w:rsidRPr="00D569C7">
        <w:rPr>
          <w:sz w:val="28"/>
          <w:szCs w:val="28"/>
        </w:rPr>
        <w:t>.</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 xml:space="preserve">Повинен забезпечувати моделювання роботи не менше двох типів лісозаготівельних машин: </w:t>
      </w:r>
      <w:proofErr w:type="spellStart"/>
      <w:r w:rsidRPr="00D569C7">
        <w:rPr>
          <w:sz w:val="28"/>
          <w:szCs w:val="28"/>
        </w:rPr>
        <w:t>харвестера</w:t>
      </w:r>
      <w:proofErr w:type="spellEnd"/>
      <w:r w:rsidRPr="00D569C7">
        <w:rPr>
          <w:sz w:val="28"/>
          <w:szCs w:val="28"/>
        </w:rPr>
        <w:t xml:space="preserve"> та </w:t>
      </w:r>
      <w:proofErr w:type="spellStart"/>
      <w:r w:rsidRPr="00D569C7">
        <w:rPr>
          <w:sz w:val="28"/>
          <w:szCs w:val="28"/>
        </w:rPr>
        <w:t>форвардера</w:t>
      </w:r>
      <w:proofErr w:type="spellEnd"/>
      <w:r w:rsidRPr="00D569C7">
        <w:rPr>
          <w:sz w:val="28"/>
          <w:szCs w:val="28"/>
        </w:rPr>
        <w:t>.</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Органи керування повинні бути виконані у вигляді джойстиків та/або важелів, що забезпечують імітацію керування реальною лісозаготівельною машиною. Обладнання повинно бути оснащене сидінням оператора та органами керування, розташованими в ергономічному положенні.</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Повинна забезпечуватися візуалізація робочого середовища та процесу роботи лісозаготівельної машини, а також підтримка технології віртуальної реальності (VR) з можливістю використання VR-окулярів.</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У складі повинно бути спеціалізоване навчальне програмне забезпечення, яке забезпечує можливість виконання різноманітних навчальних завдань та вправ різного рівня складності.</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 xml:space="preserve">Повинна забезпечуватися можливість тренування керування </w:t>
      </w:r>
      <w:proofErr w:type="spellStart"/>
      <w:r w:rsidRPr="00D569C7">
        <w:rPr>
          <w:sz w:val="28"/>
          <w:szCs w:val="28"/>
        </w:rPr>
        <w:t>харвестером</w:t>
      </w:r>
      <w:proofErr w:type="spellEnd"/>
      <w:r w:rsidRPr="00D569C7">
        <w:rPr>
          <w:sz w:val="28"/>
          <w:szCs w:val="28"/>
        </w:rPr>
        <w:t xml:space="preserve">, у тому числі маніпулятором та </w:t>
      </w:r>
      <w:proofErr w:type="spellStart"/>
      <w:r w:rsidRPr="00D569C7">
        <w:rPr>
          <w:sz w:val="28"/>
          <w:szCs w:val="28"/>
        </w:rPr>
        <w:t>харвестерною</w:t>
      </w:r>
      <w:proofErr w:type="spellEnd"/>
      <w:r w:rsidRPr="00D569C7">
        <w:rPr>
          <w:sz w:val="28"/>
          <w:szCs w:val="28"/>
        </w:rPr>
        <w:t xml:space="preserve"> головкою, а також керування </w:t>
      </w:r>
      <w:proofErr w:type="spellStart"/>
      <w:r w:rsidRPr="00D569C7">
        <w:rPr>
          <w:sz w:val="28"/>
          <w:szCs w:val="28"/>
        </w:rPr>
        <w:t>форвардером</w:t>
      </w:r>
      <w:proofErr w:type="spellEnd"/>
      <w:r w:rsidRPr="00D569C7">
        <w:rPr>
          <w:sz w:val="28"/>
          <w:szCs w:val="28"/>
        </w:rPr>
        <w:t>, у тому числі маніпулятором та захватом, виконання операцій завантаження та розвантаження деревини.</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 xml:space="preserve">Повинна забезпечуватися можливість моделювання різних умов роботи, у тому числі різного рельєфу та умов лісозаготівлі, роботи у чистих та змішаних </w:t>
      </w:r>
      <w:proofErr w:type="spellStart"/>
      <w:r w:rsidRPr="00D569C7">
        <w:rPr>
          <w:sz w:val="28"/>
          <w:szCs w:val="28"/>
        </w:rPr>
        <w:t>деревостанах</w:t>
      </w:r>
      <w:proofErr w:type="spellEnd"/>
      <w:r w:rsidRPr="00D569C7">
        <w:rPr>
          <w:sz w:val="28"/>
          <w:szCs w:val="28"/>
        </w:rPr>
        <w:t>, а також виконання тренувань в умовах вибіркових рубок.</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Навчальне програмне забезпечення повинно забезпечувати можливість створення власних навчальних завдань та комплексів тренувань, оцінювання результатів роботи оператора, зокрема часу виконання завдання, продуктивності та правильності виконання операцій.</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Повинна бути передбачена можливість збереження результатів та навчальних сесій користувачів, а також формування звітів за результатами проведених тренувань.</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lastRenderedPageBreak/>
        <w:t>Повинна забезпечуватися можливість використання цифрової карти робочої території з відображенням положення та маршруту переміщення машини, а також інформації про результати роботи та заготовлену продукцію.</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Мова інтерфейсу програмного забезпечення — англійська та/або українська.</w:t>
      </w:r>
    </w:p>
    <w:p w:rsidR="00D569C7" w:rsidRPr="00D569C7" w:rsidRDefault="00D569C7" w:rsidP="00D569C7">
      <w:pPr>
        <w:pStyle w:val="isselectedend"/>
        <w:spacing w:before="0" w:beforeAutospacing="0" w:after="0" w:afterAutospacing="0"/>
        <w:ind w:left="-105" w:right="-102"/>
        <w:jc w:val="both"/>
        <w:rPr>
          <w:sz w:val="28"/>
          <w:szCs w:val="28"/>
        </w:rPr>
      </w:pPr>
      <w:r w:rsidRPr="00D569C7">
        <w:rPr>
          <w:sz w:val="28"/>
          <w:szCs w:val="28"/>
        </w:rPr>
        <w:t>Комплект поставки повинен включати необхідні органи керування, систему візуалізації, комп’ютерне обладнання, навчальне програмне забезпечення та інші комплектуючі, необхідні для повноцінної роботи обладнання.</w:t>
      </w:r>
    </w:p>
    <w:p w:rsidR="006A16B8" w:rsidRPr="00D569C7" w:rsidRDefault="006A16B8" w:rsidP="00D569C7">
      <w:pPr>
        <w:ind w:right="-112"/>
        <w:rPr>
          <w:rFonts w:ascii="Times New Roman" w:hAnsi="Times New Roman" w:cs="Times New Roman"/>
          <w:color w:val="000000"/>
          <w:sz w:val="28"/>
          <w:szCs w:val="28"/>
        </w:rPr>
      </w:pPr>
    </w:p>
    <w:p w:rsidR="006A16B8" w:rsidRPr="0048692B" w:rsidRDefault="006A16B8" w:rsidP="006A16B8">
      <w:pPr>
        <w:widowControl w:val="0"/>
        <w:tabs>
          <w:tab w:val="left" w:pos="851"/>
        </w:tabs>
        <w:suppressAutoHyphens/>
        <w:spacing w:after="0" w:line="240" w:lineRule="auto"/>
        <w:ind w:firstLine="562"/>
        <w:jc w:val="both"/>
        <w:rPr>
          <w:rFonts w:ascii="Times New Roman" w:eastAsia="Times New Roman" w:hAnsi="Times New Roman" w:cs="Times New Roman"/>
          <w:b/>
          <w:sz w:val="28"/>
          <w:szCs w:val="28"/>
          <w:lang w:eastAsia="ru-RU"/>
        </w:rPr>
      </w:pPr>
    </w:p>
    <w:p w:rsidR="006A16B8" w:rsidRPr="0048692B" w:rsidRDefault="006A16B8" w:rsidP="006A16B8">
      <w:pPr>
        <w:widowControl w:val="0"/>
        <w:tabs>
          <w:tab w:val="left" w:pos="851"/>
        </w:tabs>
        <w:suppressAutoHyphens/>
        <w:spacing w:after="0" w:line="240" w:lineRule="auto"/>
        <w:jc w:val="both"/>
        <w:rPr>
          <w:rFonts w:ascii="Times New Roman" w:eastAsia="Times New Roman" w:hAnsi="Times New Roman" w:cs="Times New Roman"/>
          <w:bCs/>
          <w:color w:val="000000"/>
          <w:sz w:val="28"/>
          <w:szCs w:val="28"/>
          <w:lang w:eastAsia="ru-RU"/>
        </w:rPr>
      </w:pPr>
      <w:r w:rsidRPr="0048692B">
        <w:rPr>
          <w:rFonts w:ascii="Times New Roman" w:eastAsia="Times New Roman" w:hAnsi="Times New Roman" w:cs="Times New Roman"/>
          <w:b/>
          <w:sz w:val="28"/>
          <w:szCs w:val="28"/>
          <w:lang w:eastAsia="ru-RU"/>
        </w:rPr>
        <w:t>6. Очікувана вартість предмета закупівлі:</w:t>
      </w:r>
      <w:r w:rsidRPr="0048692B">
        <w:rPr>
          <w:rFonts w:ascii="Times New Roman" w:eastAsia="Times New Roman" w:hAnsi="Times New Roman" w:cs="Times New Roman"/>
          <w:sz w:val="28"/>
          <w:szCs w:val="28"/>
          <w:lang w:eastAsia="ru-RU"/>
        </w:rPr>
        <w:t xml:space="preserve"> </w:t>
      </w:r>
      <w:r w:rsidR="00D569C7">
        <w:rPr>
          <w:rFonts w:ascii="Times New Roman" w:eastAsia="Times New Roman" w:hAnsi="Times New Roman" w:cs="Times New Roman"/>
          <w:sz w:val="28"/>
          <w:szCs w:val="28"/>
          <w:lang w:eastAsia="ru-RU"/>
        </w:rPr>
        <w:t>3778012</w:t>
      </w:r>
      <w:r w:rsidR="00787232">
        <w:rPr>
          <w:rFonts w:ascii="Times New Roman" w:eastAsia="Times New Roman" w:hAnsi="Times New Roman" w:cs="Times New Roman"/>
          <w:sz w:val="28"/>
          <w:szCs w:val="28"/>
          <w:lang w:eastAsia="ru-RU"/>
        </w:rPr>
        <w:t>,00</w:t>
      </w:r>
      <w:r w:rsidRPr="0048692B">
        <w:rPr>
          <w:rFonts w:ascii="Times New Roman" w:eastAsia="Times New Roman" w:hAnsi="Times New Roman" w:cs="Times New Roman"/>
          <w:bCs/>
          <w:color w:val="000000"/>
          <w:sz w:val="28"/>
          <w:szCs w:val="28"/>
          <w:lang w:eastAsia="ru-RU"/>
        </w:rPr>
        <w:t xml:space="preserve"> з ПДВ.</w:t>
      </w:r>
    </w:p>
    <w:p w:rsidR="006A16B8" w:rsidRPr="0048692B" w:rsidRDefault="006A16B8" w:rsidP="006A16B8">
      <w:pPr>
        <w:widowControl w:val="0"/>
        <w:tabs>
          <w:tab w:val="left" w:pos="851"/>
        </w:tabs>
        <w:suppressAutoHyphens/>
        <w:spacing w:after="0" w:line="240" w:lineRule="auto"/>
        <w:ind w:firstLine="562"/>
        <w:jc w:val="both"/>
        <w:rPr>
          <w:rFonts w:ascii="Times New Roman" w:eastAsia="Times New Roman" w:hAnsi="Times New Roman" w:cs="Times New Roman"/>
          <w:bCs/>
          <w:color w:val="000000"/>
          <w:sz w:val="28"/>
          <w:szCs w:val="28"/>
          <w:lang w:eastAsia="ru-RU"/>
        </w:rPr>
      </w:pPr>
    </w:p>
    <w:p w:rsidR="006A16B8" w:rsidRPr="0048692B" w:rsidRDefault="006A16B8" w:rsidP="006A16B8">
      <w:pPr>
        <w:widowControl w:val="0"/>
        <w:tabs>
          <w:tab w:val="left" w:pos="851"/>
        </w:tabs>
        <w:suppressAutoHyphens/>
        <w:spacing w:after="0" w:line="240" w:lineRule="auto"/>
        <w:jc w:val="both"/>
        <w:rPr>
          <w:rFonts w:ascii="Times New Roman" w:hAnsi="Times New Roman" w:cs="Times New Roman"/>
          <w:sz w:val="28"/>
          <w:szCs w:val="28"/>
        </w:rPr>
      </w:pPr>
      <w:r w:rsidRPr="0048692B">
        <w:rPr>
          <w:rFonts w:ascii="Times New Roman" w:eastAsia="Times New Roman" w:hAnsi="Times New Roman" w:cs="Times New Roman"/>
          <w:b/>
          <w:sz w:val="28"/>
          <w:szCs w:val="28"/>
          <w:lang w:eastAsia="ru-RU"/>
        </w:rPr>
        <w:t xml:space="preserve">7. Обґрунтування очікуваної вартості предмета закупівлі: </w:t>
      </w:r>
      <w:r w:rsidRPr="0048692B">
        <w:rPr>
          <w:rFonts w:ascii="Times New Roman" w:eastAsia="Times New Roman" w:hAnsi="Times New Roman" w:cs="Times New Roman"/>
          <w:sz w:val="28"/>
          <w:szCs w:val="28"/>
          <w:lang w:eastAsia="ru-RU"/>
        </w:rPr>
        <w:t>Обґрунтування очікуваної ціни закупівлі:  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 торгівлі та сільського господарства України від 18.02.2020 № 275. При визначенні очікуваної вартості предмету закупівлі взято за основу для розрахунку цінові пропозиції постачальників у </w:t>
      </w:r>
      <w:proofErr w:type="spellStart"/>
      <w:r w:rsidRPr="0048692B">
        <w:rPr>
          <w:rFonts w:ascii="Times New Roman" w:eastAsia="Times New Roman" w:hAnsi="Times New Roman" w:cs="Times New Roman"/>
          <w:sz w:val="28"/>
          <w:szCs w:val="28"/>
          <w:lang w:val="en-US" w:eastAsia="ru-RU"/>
        </w:rPr>
        <w:t>Prozorro</w:t>
      </w:r>
      <w:proofErr w:type="spellEnd"/>
      <w:r w:rsidRPr="0048692B">
        <w:rPr>
          <w:rFonts w:ascii="Times New Roman" w:eastAsia="Times New Roman" w:hAnsi="Times New Roman" w:cs="Times New Roman"/>
          <w:sz w:val="28"/>
          <w:szCs w:val="28"/>
          <w:lang w:eastAsia="ru-RU"/>
        </w:rPr>
        <w:t xml:space="preserve"> </w:t>
      </w:r>
      <w:r w:rsidRPr="0048692B">
        <w:rPr>
          <w:rFonts w:ascii="Times New Roman" w:eastAsia="Times New Roman" w:hAnsi="Times New Roman" w:cs="Times New Roman"/>
          <w:sz w:val="28"/>
          <w:szCs w:val="28"/>
          <w:lang w:val="en-US" w:eastAsia="ru-RU"/>
        </w:rPr>
        <w:t>Market</w:t>
      </w:r>
      <w:r w:rsidRPr="0048692B">
        <w:rPr>
          <w:rFonts w:ascii="Times New Roman" w:eastAsia="Times New Roman" w:hAnsi="Times New Roman" w:cs="Times New Roman"/>
          <w:sz w:val="28"/>
          <w:szCs w:val="28"/>
          <w:lang w:eastAsia="ru-RU"/>
        </w:rPr>
        <w:t>, цінові пропозиції постачальників та укладені договори, які опубліковані в системі Прозоро. Очікувана вартість  включає окрім ціни товару витрати на доставку.</w:t>
      </w:r>
    </w:p>
    <w:p w:rsidR="006A16B8" w:rsidRPr="0048692B" w:rsidRDefault="006A16B8" w:rsidP="006A16B8">
      <w:pPr>
        <w:rPr>
          <w:rFonts w:ascii="Times New Roman" w:hAnsi="Times New Roman" w:cs="Times New Roman"/>
          <w:sz w:val="28"/>
          <w:szCs w:val="28"/>
        </w:rPr>
      </w:pPr>
    </w:p>
    <w:p w:rsidR="003915F0" w:rsidRDefault="003915F0" w:rsidP="00325D3C"/>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3915F0" w:rsidRDefault="003915F0" w:rsidP="003915F0"/>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D569C7" w:rsidRDefault="003915F0" w:rsidP="003915F0">
      <w:pPr>
        <w:rPr>
          <w:lang w:val="ru-RU"/>
        </w:rPr>
      </w:pPr>
    </w:p>
    <w:p w:rsidR="003915F0" w:rsidRPr="003915F0" w:rsidRDefault="003915F0" w:rsidP="003915F0"/>
    <w:p w:rsidR="003915F0" w:rsidRDefault="003915F0" w:rsidP="003915F0">
      <w:pPr>
        <w:widowControl w:val="0"/>
        <w:suppressAutoHyphens/>
        <w:spacing w:after="0" w:line="240" w:lineRule="auto"/>
        <w:jc w:val="center"/>
        <w:rPr>
          <w:rFonts w:ascii="Times New Roman" w:hAnsi="Times New Roman"/>
          <w:b/>
          <w:sz w:val="28"/>
          <w:szCs w:val="28"/>
        </w:rPr>
      </w:pPr>
      <w:r>
        <w:tab/>
      </w:r>
      <w:r>
        <w:rPr>
          <w:rFonts w:ascii="Times New Roman" w:hAnsi="Times New Roman"/>
          <w:b/>
          <w:sz w:val="28"/>
          <w:szCs w:val="28"/>
        </w:rPr>
        <w:t>Обґрунтування технічних та якісних характеристик предмета закупівлі, очікуваної вартості предмета закупівлі</w:t>
      </w:r>
    </w:p>
    <w:p w:rsidR="003915F0" w:rsidRDefault="003915F0" w:rsidP="003915F0">
      <w:pPr>
        <w:widowControl w:val="0"/>
        <w:suppressAutoHyphens/>
        <w:spacing w:after="120" w:line="240" w:lineRule="auto"/>
        <w:contextualSpacing/>
        <w:jc w:val="center"/>
        <w:rPr>
          <w:rFonts w:ascii="Times New Roman" w:hAnsi="Times New Roman"/>
          <w:sz w:val="28"/>
          <w:szCs w:val="28"/>
        </w:rPr>
      </w:pPr>
      <w:r>
        <w:rPr>
          <w:rFonts w:ascii="Times New Roman" w:hAnsi="Times New Roman"/>
          <w:sz w:val="28"/>
          <w:szCs w:val="28"/>
        </w:rPr>
        <w:t>(відповідно до пункту 4</w:t>
      </w:r>
      <w:r>
        <w:rPr>
          <w:rFonts w:ascii="Times New Roman" w:hAnsi="Times New Roman"/>
          <w:sz w:val="28"/>
          <w:szCs w:val="28"/>
          <w:vertAlign w:val="superscript"/>
        </w:rPr>
        <w:t xml:space="preserve">1 </w:t>
      </w:r>
      <w:r>
        <w:rPr>
          <w:rFonts w:ascii="Times New Roman" w:hAnsi="Times New Roman"/>
          <w:sz w:val="28"/>
          <w:szCs w:val="28"/>
        </w:rPr>
        <w:t xml:space="preserve">постанови Кабінету Міністрів України від 11.10.2016 № 710 </w:t>
      </w:r>
      <w:r>
        <w:rPr>
          <w:rFonts w:ascii="Times New Roman" w:hAnsi="Times New Roman"/>
          <w:sz w:val="28"/>
          <w:szCs w:val="28"/>
        </w:rPr>
        <w:br/>
        <w:t>«Про ефективне використання державних коштів» (зі змінами))</w:t>
      </w:r>
    </w:p>
    <w:p w:rsidR="003915F0" w:rsidRPr="0048692B" w:rsidRDefault="003915F0" w:rsidP="003915F0">
      <w:pPr>
        <w:widowControl w:val="0"/>
        <w:suppressAutoHyphens/>
        <w:spacing w:after="120" w:line="240" w:lineRule="auto"/>
        <w:contextualSpacing/>
        <w:jc w:val="center"/>
        <w:rPr>
          <w:rFonts w:ascii="Times New Roman" w:hAnsi="Times New Roman"/>
          <w:sz w:val="28"/>
          <w:szCs w:val="28"/>
        </w:rPr>
      </w:pPr>
    </w:p>
    <w:p w:rsidR="003915F0" w:rsidRPr="0048692B" w:rsidRDefault="003915F0" w:rsidP="003915F0">
      <w:pPr>
        <w:pStyle w:val="a5"/>
        <w:widowControl w:val="0"/>
        <w:numPr>
          <w:ilvl w:val="0"/>
          <w:numId w:val="17"/>
        </w:numPr>
        <w:tabs>
          <w:tab w:val="left" w:pos="851"/>
        </w:tabs>
        <w:suppressAutoHyphens/>
        <w:spacing w:after="0" w:line="240" w:lineRule="auto"/>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b/>
          <w:sz w:val="28"/>
          <w:szCs w:val="28"/>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48692B">
        <w:rPr>
          <w:rFonts w:ascii="Times New Roman" w:eastAsia="Times New Roman" w:hAnsi="Times New Roman" w:cs="Times New Roman"/>
          <w:sz w:val="28"/>
          <w:szCs w:val="28"/>
          <w:lang w:eastAsia="ru-RU"/>
        </w:rPr>
        <w:t>:</w:t>
      </w:r>
    </w:p>
    <w:p w:rsidR="003915F0" w:rsidRPr="0048692B" w:rsidRDefault="003915F0" w:rsidP="003915F0">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8692B">
        <w:rPr>
          <w:rFonts w:ascii="Times New Roman" w:eastAsia="Times New Roman" w:hAnsi="Times New Roman" w:cs="Times New Roman"/>
          <w:sz w:val="28"/>
          <w:szCs w:val="28"/>
          <w:lang w:eastAsia="ru-RU"/>
        </w:rPr>
        <w:t>Малинський</w:t>
      </w:r>
      <w:proofErr w:type="spellEnd"/>
      <w:r w:rsidRPr="0048692B">
        <w:rPr>
          <w:rFonts w:ascii="Times New Roman" w:eastAsia="Times New Roman" w:hAnsi="Times New Roman" w:cs="Times New Roman"/>
          <w:sz w:val="28"/>
          <w:szCs w:val="28"/>
          <w:lang w:eastAsia="ru-RU"/>
        </w:rPr>
        <w:t xml:space="preserve"> фаховий коледж ;</w:t>
      </w:r>
    </w:p>
    <w:p w:rsidR="003915F0" w:rsidRDefault="003915F0" w:rsidP="003915F0">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uk-UA"/>
        </w:rPr>
        <w:t xml:space="preserve">11645, Житомирська область,  </w:t>
      </w:r>
      <w:proofErr w:type="spellStart"/>
      <w:r w:rsidRPr="0048692B">
        <w:rPr>
          <w:rFonts w:ascii="Times New Roman" w:eastAsia="Times New Roman" w:hAnsi="Times New Roman" w:cs="Times New Roman"/>
          <w:sz w:val="28"/>
          <w:szCs w:val="28"/>
          <w:lang w:eastAsia="uk-UA"/>
        </w:rPr>
        <w:t>с.Гамарня</w:t>
      </w:r>
      <w:proofErr w:type="spellEnd"/>
      <w:r w:rsidRPr="0048692B">
        <w:rPr>
          <w:rFonts w:ascii="Times New Roman" w:eastAsia="Times New Roman" w:hAnsi="Times New Roman" w:cs="Times New Roman"/>
          <w:sz w:val="28"/>
          <w:szCs w:val="28"/>
          <w:lang w:eastAsia="uk-UA"/>
        </w:rPr>
        <w:t xml:space="preserve">, </w:t>
      </w:r>
      <w:proofErr w:type="spellStart"/>
      <w:r w:rsidRPr="0048692B">
        <w:rPr>
          <w:rFonts w:ascii="Times New Roman" w:eastAsia="Times New Roman" w:hAnsi="Times New Roman" w:cs="Times New Roman"/>
          <w:sz w:val="28"/>
          <w:szCs w:val="28"/>
          <w:lang w:eastAsia="uk-UA"/>
        </w:rPr>
        <w:t>вул.М.Маклая</w:t>
      </w:r>
      <w:proofErr w:type="spellEnd"/>
      <w:r w:rsidRPr="0048692B">
        <w:rPr>
          <w:rFonts w:ascii="Times New Roman" w:eastAsia="Times New Roman" w:hAnsi="Times New Roman" w:cs="Times New Roman"/>
          <w:sz w:val="28"/>
          <w:szCs w:val="28"/>
          <w:lang w:eastAsia="ru-RU"/>
        </w:rPr>
        <w:t>;</w:t>
      </w:r>
    </w:p>
    <w:p w:rsidR="003915F0" w:rsidRDefault="003915F0" w:rsidP="003915F0">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ru-RU"/>
        </w:rPr>
        <w:t xml:space="preserve">Код за ЄДРПОУ – </w:t>
      </w:r>
      <w:r w:rsidRPr="0048692B">
        <w:rPr>
          <w:rFonts w:ascii="Times New Roman" w:eastAsia="Times New Roman" w:hAnsi="Times New Roman" w:cs="Times New Roman"/>
          <w:sz w:val="28"/>
          <w:szCs w:val="28"/>
          <w:lang w:eastAsia="uk-UA"/>
        </w:rPr>
        <w:t>00993930</w:t>
      </w:r>
      <w:r w:rsidRPr="0048692B">
        <w:rPr>
          <w:rFonts w:ascii="Times New Roman" w:eastAsia="Times New Roman" w:hAnsi="Times New Roman" w:cs="Times New Roman"/>
          <w:sz w:val="28"/>
          <w:szCs w:val="28"/>
          <w:lang w:eastAsia="ru-RU"/>
        </w:rPr>
        <w:t>;</w:t>
      </w:r>
    </w:p>
    <w:p w:rsidR="003915F0" w:rsidRPr="0048692B" w:rsidRDefault="003915F0" w:rsidP="003915F0">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val="ru-RU" w:eastAsia="ru-RU"/>
        </w:rPr>
      </w:pPr>
    </w:p>
    <w:p w:rsidR="003915F0" w:rsidRPr="0048692B" w:rsidRDefault="003915F0" w:rsidP="003915F0">
      <w:pPr>
        <w:pStyle w:val="a5"/>
        <w:numPr>
          <w:ilvl w:val="0"/>
          <w:numId w:val="17"/>
        </w:numPr>
        <w:spacing w:after="0" w:line="276" w:lineRule="auto"/>
        <w:jc w:val="both"/>
        <w:rPr>
          <w:rFonts w:ascii="Times New Roman" w:eastAsia="Times New Roman" w:hAnsi="Times New Roman" w:cs="Times New Roman"/>
          <w:color w:val="000000"/>
          <w:sz w:val="28"/>
          <w:szCs w:val="28"/>
          <w:lang w:eastAsia="ru-RU"/>
        </w:rPr>
      </w:pPr>
      <w:r w:rsidRPr="0048692B">
        <w:rPr>
          <w:rFonts w:ascii="Times New Roman" w:eastAsia="Times New Roman" w:hAnsi="Times New Roman" w:cs="Times New Roman"/>
          <w:b/>
          <w:sz w:val="28"/>
          <w:szCs w:val="28"/>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8692B">
        <w:rPr>
          <w:rFonts w:ascii="Times New Roman" w:eastAsia="Times New Roman" w:hAnsi="Times New Roman" w:cs="Times New Roman"/>
          <w:color w:val="000000"/>
          <w:sz w:val="28"/>
          <w:szCs w:val="28"/>
          <w:lang w:eastAsia="ru-RU"/>
        </w:rPr>
        <w:t xml:space="preserve"> </w:t>
      </w:r>
    </w:p>
    <w:p w:rsidR="00932463" w:rsidRDefault="00932463" w:rsidP="00932463">
      <w:pPr>
        <w:pStyle w:val="a5"/>
        <w:spacing w:after="0" w:line="276" w:lineRule="auto"/>
        <w:ind w:left="365"/>
        <w:jc w:val="both"/>
        <w:rPr>
          <w:rFonts w:ascii="Arial" w:hAnsi="Arial" w:cs="Arial"/>
          <w:color w:val="000000"/>
          <w:shd w:val="clear" w:color="auto" w:fill="FDFEFD"/>
        </w:rPr>
      </w:pPr>
      <w:r>
        <w:rPr>
          <w:rFonts w:ascii="Times New Roman" w:hAnsi="Times New Roman" w:cs="Times New Roman"/>
          <w:sz w:val="28"/>
          <w:szCs w:val="28"/>
        </w:rPr>
        <w:t>обладнання</w:t>
      </w:r>
      <w:r w:rsidR="003915F0" w:rsidRPr="0048692B">
        <w:rPr>
          <w:rFonts w:ascii="Times New Roman" w:hAnsi="Times New Roman" w:cs="Times New Roman"/>
          <w:sz w:val="28"/>
          <w:szCs w:val="28"/>
        </w:rPr>
        <w:t xml:space="preserve"> для реалізації публічного інвестиційного проекту «Модернізація майстерень і лабораторій закладів професійної та фахової </w:t>
      </w:r>
      <w:proofErr w:type="spellStart"/>
      <w:r w:rsidR="003915F0" w:rsidRPr="0048692B">
        <w:rPr>
          <w:rFonts w:ascii="Times New Roman" w:hAnsi="Times New Roman" w:cs="Times New Roman"/>
          <w:sz w:val="28"/>
          <w:szCs w:val="28"/>
        </w:rPr>
        <w:t>передвищої</w:t>
      </w:r>
      <w:proofErr w:type="spellEnd"/>
      <w:r w:rsidR="003915F0" w:rsidRPr="0048692B">
        <w:rPr>
          <w:rFonts w:ascii="Times New Roman" w:hAnsi="Times New Roman" w:cs="Times New Roman"/>
          <w:sz w:val="28"/>
          <w:szCs w:val="28"/>
        </w:rPr>
        <w:t xml:space="preserve"> освіти, забезпечення енергоефективності, безпеки та </w:t>
      </w:r>
      <w:proofErr w:type="spellStart"/>
      <w:r w:rsidR="003915F0" w:rsidRPr="0048692B">
        <w:rPr>
          <w:rFonts w:ascii="Times New Roman" w:hAnsi="Times New Roman" w:cs="Times New Roman"/>
          <w:sz w:val="28"/>
          <w:szCs w:val="28"/>
        </w:rPr>
        <w:t>інклюзивності</w:t>
      </w:r>
      <w:proofErr w:type="spellEnd"/>
      <w:r w:rsidR="003915F0" w:rsidRPr="0048692B">
        <w:rPr>
          <w:rFonts w:ascii="Times New Roman" w:hAnsi="Times New Roman" w:cs="Times New Roman"/>
          <w:sz w:val="28"/>
          <w:szCs w:val="28"/>
        </w:rPr>
        <w:t xml:space="preserve"> освітнього простору</w:t>
      </w:r>
      <w:r w:rsidR="003915F0" w:rsidRPr="00932463">
        <w:rPr>
          <w:rFonts w:ascii="Times New Roman" w:hAnsi="Times New Roman" w:cs="Times New Roman"/>
          <w:sz w:val="28"/>
          <w:szCs w:val="28"/>
        </w:rPr>
        <w:t xml:space="preserve">» </w:t>
      </w:r>
      <w:r w:rsidRPr="00932463">
        <w:rPr>
          <w:rFonts w:ascii="Times New Roman" w:hAnsi="Times New Roman" w:cs="Times New Roman"/>
          <w:color w:val="000000"/>
          <w:sz w:val="28"/>
          <w:szCs w:val="28"/>
          <w:shd w:val="clear" w:color="auto" w:fill="FDFEFD"/>
        </w:rPr>
        <w:t> (підйомник для автомобіля</w:t>
      </w:r>
      <w:r w:rsidR="000B7F87">
        <w:rPr>
          <w:rFonts w:ascii="Times New Roman" w:hAnsi="Times New Roman" w:cs="Times New Roman"/>
          <w:color w:val="000000"/>
          <w:sz w:val="28"/>
          <w:szCs w:val="28"/>
          <w:shd w:val="clear" w:color="auto" w:fill="FDFEFD"/>
        </w:rPr>
        <w:t xml:space="preserve"> </w:t>
      </w:r>
      <w:r w:rsidRPr="00932463">
        <w:rPr>
          <w:rFonts w:ascii="Times New Roman" w:hAnsi="Times New Roman" w:cs="Times New Roman"/>
          <w:color w:val="000000"/>
          <w:sz w:val="28"/>
          <w:szCs w:val="28"/>
          <w:shd w:val="clear" w:color="auto" w:fill="FDFEFD"/>
        </w:rPr>
        <w:t>,комбінована установка заміни масла з передкамерою,</w:t>
      </w:r>
      <w:r w:rsidR="000B7F87">
        <w:rPr>
          <w:rFonts w:ascii="Times New Roman" w:hAnsi="Times New Roman" w:cs="Times New Roman"/>
          <w:color w:val="000000"/>
          <w:sz w:val="28"/>
          <w:szCs w:val="28"/>
          <w:shd w:val="clear" w:color="auto" w:fill="FDFEFD"/>
        </w:rPr>
        <w:t xml:space="preserve"> </w:t>
      </w:r>
      <w:proofErr w:type="spellStart"/>
      <w:r w:rsidRPr="00932463">
        <w:rPr>
          <w:rFonts w:ascii="Times New Roman" w:hAnsi="Times New Roman" w:cs="Times New Roman"/>
          <w:color w:val="000000"/>
          <w:sz w:val="28"/>
          <w:szCs w:val="28"/>
          <w:shd w:val="clear" w:color="auto" w:fill="FDFEFD"/>
        </w:rPr>
        <w:t>шиномонтажний</w:t>
      </w:r>
      <w:proofErr w:type="spellEnd"/>
      <w:r w:rsidRPr="00932463">
        <w:rPr>
          <w:rFonts w:ascii="Times New Roman" w:hAnsi="Times New Roman" w:cs="Times New Roman"/>
          <w:color w:val="000000"/>
          <w:sz w:val="28"/>
          <w:szCs w:val="28"/>
          <w:shd w:val="clear" w:color="auto" w:fill="FDFEFD"/>
        </w:rPr>
        <w:t xml:space="preserve"> верстат,</w:t>
      </w:r>
      <w:r w:rsidR="000B7F87">
        <w:rPr>
          <w:rFonts w:ascii="Times New Roman" w:hAnsi="Times New Roman" w:cs="Times New Roman"/>
          <w:color w:val="000000"/>
          <w:sz w:val="28"/>
          <w:szCs w:val="28"/>
          <w:shd w:val="clear" w:color="auto" w:fill="FDFEFD"/>
        </w:rPr>
        <w:t xml:space="preserve"> </w:t>
      </w:r>
      <w:r w:rsidRPr="00932463">
        <w:rPr>
          <w:rFonts w:ascii="Times New Roman" w:hAnsi="Times New Roman" w:cs="Times New Roman"/>
          <w:color w:val="000000"/>
          <w:sz w:val="28"/>
          <w:szCs w:val="28"/>
          <w:shd w:val="clear" w:color="auto" w:fill="FDFEFD"/>
        </w:rPr>
        <w:t xml:space="preserve">домкрат </w:t>
      </w:r>
      <w:proofErr w:type="spellStart"/>
      <w:r w:rsidRPr="00932463">
        <w:rPr>
          <w:rFonts w:ascii="Times New Roman" w:hAnsi="Times New Roman" w:cs="Times New Roman"/>
          <w:color w:val="000000"/>
          <w:sz w:val="28"/>
          <w:szCs w:val="28"/>
          <w:shd w:val="clear" w:color="auto" w:fill="FDFEFD"/>
        </w:rPr>
        <w:t>підкатний</w:t>
      </w:r>
      <w:proofErr w:type="spellEnd"/>
      <w:r w:rsidRPr="00932463">
        <w:rPr>
          <w:rFonts w:ascii="Times New Roman" w:hAnsi="Times New Roman" w:cs="Times New Roman"/>
          <w:color w:val="000000"/>
          <w:sz w:val="28"/>
          <w:szCs w:val="28"/>
          <w:shd w:val="clear" w:color="auto" w:fill="FDFEFD"/>
        </w:rPr>
        <w:t xml:space="preserve"> гідравлічний)</w:t>
      </w:r>
      <w:r>
        <w:rPr>
          <w:rFonts w:ascii="Arial" w:hAnsi="Arial" w:cs="Arial"/>
          <w:color w:val="000000"/>
          <w:shd w:val="clear" w:color="auto" w:fill="FDFEFD"/>
        </w:rPr>
        <w:t xml:space="preserve"> </w:t>
      </w:r>
    </w:p>
    <w:p w:rsidR="003915F0" w:rsidRPr="0048692B" w:rsidRDefault="003915F0" w:rsidP="00932463">
      <w:pPr>
        <w:pStyle w:val="a5"/>
        <w:spacing w:after="0" w:line="276" w:lineRule="auto"/>
        <w:ind w:left="365"/>
        <w:jc w:val="both"/>
        <w:rPr>
          <w:rFonts w:ascii="Times New Roman" w:hAnsi="Times New Roman" w:cs="Times New Roman"/>
          <w:sz w:val="28"/>
          <w:szCs w:val="28"/>
        </w:rPr>
      </w:pPr>
      <w:r w:rsidRPr="0048692B">
        <w:rPr>
          <w:rFonts w:ascii="Times New Roman" w:hAnsi="Times New Roman" w:cs="Times New Roman"/>
          <w:sz w:val="28"/>
          <w:szCs w:val="28"/>
        </w:rPr>
        <w:t xml:space="preserve">ДК 021:2015 – </w:t>
      </w:r>
      <w:r w:rsidR="000B7F87">
        <w:rPr>
          <w:rFonts w:ascii="Times New Roman" w:hAnsi="Times New Roman"/>
          <w:b/>
          <w:sz w:val="28"/>
        </w:rPr>
        <w:t>42410000</w:t>
      </w:r>
      <w:r w:rsidR="000B7F87" w:rsidRPr="00671115">
        <w:rPr>
          <w:rFonts w:ascii="Times New Roman" w:hAnsi="Times New Roman"/>
          <w:b/>
          <w:sz w:val="28"/>
        </w:rPr>
        <w:t xml:space="preserve">-3 </w:t>
      </w:r>
      <w:proofErr w:type="spellStart"/>
      <w:r w:rsidR="000B7F87">
        <w:rPr>
          <w:rFonts w:ascii="Times New Roman" w:hAnsi="Times New Roman"/>
          <w:b/>
          <w:sz w:val="28"/>
        </w:rPr>
        <w:t>Підіймально</w:t>
      </w:r>
      <w:proofErr w:type="spellEnd"/>
      <w:r w:rsidR="000B7F87">
        <w:rPr>
          <w:rFonts w:ascii="Times New Roman" w:hAnsi="Times New Roman"/>
          <w:b/>
          <w:sz w:val="28"/>
        </w:rPr>
        <w:t xml:space="preserve"> – транспортувальне обладнання</w:t>
      </w:r>
    </w:p>
    <w:p w:rsidR="003915F0" w:rsidRDefault="003915F0" w:rsidP="003915F0">
      <w:pPr>
        <w:widowControl w:val="0"/>
        <w:tabs>
          <w:tab w:val="left" w:pos="851"/>
        </w:tabs>
        <w:suppressAutoHyphens/>
        <w:spacing w:after="0" w:line="240" w:lineRule="auto"/>
        <w:ind w:left="5" w:firstLine="562"/>
        <w:contextualSpacing/>
        <w:jc w:val="both"/>
        <w:rPr>
          <w:rFonts w:ascii="Times New Roman" w:eastAsia="Times New Roman;Nimbus Roman No" w:hAnsi="Times New Roman" w:cs="Times New Roman"/>
          <w:sz w:val="28"/>
          <w:szCs w:val="28"/>
          <w:lang w:eastAsia="zh-CN"/>
        </w:rPr>
      </w:pPr>
      <w:r w:rsidRPr="0048692B">
        <w:rPr>
          <w:rFonts w:ascii="Times New Roman" w:eastAsia="Times New Roman;Nimbus Roman No" w:hAnsi="Times New Roman" w:cs="Times New Roman"/>
          <w:sz w:val="28"/>
          <w:szCs w:val="28"/>
          <w:lang w:eastAsia="zh-CN"/>
        </w:rPr>
        <w:t xml:space="preserve"> (код відповідно до національного класифікатора України) </w:t>
      </w:r>
    </w:p>
    <w:p w:rsidR="003915F0" w:rsidRPr="0048692B" w:rsidRDefault="003915F0" w:rsidP="003915F0">
      <w:pPr>
        <w:widowControl w:val="0"/>
        <w:tabs>
          <w:tab w:val="left" w:pos="851"/>
        </w:tabs>
        <w:suppressAutoHyphens/>
        <w:spacing w:after="0" w:line="240" w:lineRule="auto"/>
        <w:ind w:left="5" w:firstLine="562"/>
        <w:contextualSpacing/>
        <w:jc w:val="both"/>
        <w:rPr>
          <w:rFonts w:ascii="Times New Roman" w:hAnsi="Times New Roman" w:cs="Times New Roman"/>
          <w:sz w:val="28"/>
          <w:szCs w:val="28"/>
        </w:rPr>
      </w:pPr>
    </w:p>
    <w:p w:rsidR="003915F0" w:rsidRPr="00F2162B" w:rsidRDefault="003915F0" w:rsidP="003915F0">
      <w:pPr>
        <w:pStyle w:val="a5"/>
        <w:numPr>
          <w:ilvl w:val="0"/>
          <w:numId w:val="17"/>
        </w:numPr>
        <w:spacing w:after="0"/>
        <w:rPr>
          <w:rFonts w:ascii="Times New Roman" w:hAnsi="Times New Roman" w:cs="Times New Roman"/>
          <w:color w:val="000000"/>
          <w:sz w:val="28"/>
          <w:szCs w:val="28"/>
          <w:shd w:val="clear" w:color="auto" w:fill="F3F3F3"/>
        </w:rPr>
      </w:pPr>
      <w:r w:rsidRPr="00F2162B">
        <w:rPr>
          <w:rFonts w:ascii="Times New Roman" w:hAnsi="Times New Roman" w:cs="Times New Roman"/>
          <w:b/>
          <w:sz w:val="28"/>
          <w:szCs w:val="28"/>
          <w:lang w:eastAsia="ru-RU"/>
        </w:rPr>
        <w:t xml:space="preserve"> </w:t>
      </w:r>
      <w:r w:rsidRPr="00F2162B">
        <w:rPr>
          <w:rFonts w:ascii="Times New Roman" w:hAnsi="Times New Roman" w:cs="Times New Roman"/>
          <w:b/>
          <w:sz w:val="28"/>
          <w:szCs w:val="28"/>
        </w:rPr>
        <w:t>Ідентифікатор закупівлі:</w:t>
      </w:r>
      <w:r w:rsidRPr="00F2162B">
        <w:rPr>
          <w:rFonts w:ascii="Times New Roman" w:hAnsi="Times New Roman" w:cs="Times New Roman"/>
          <w:sz w:val="28"/>
          <w:szCs w:val="28"/>
        </w:rPr>
        <w:t xml:space="preserve"> </w:t>
      </w:r>
      <w:r w:rsidR="00932463" w:rsidRPr="000B7F87">
        <w:rPr>
          <w:rFonts w:ascii="Times New Roman" w:hAnsi="Times New Roman" w:cs="Times New Roman"/>
          <w:color w:val="000000"/>
          <w:sz w:val="28"/>
          <w:szCs w:val="28"/>
        </w:rPr>
        <w:t>UA-2026-08-10-010163</w:t>
      </w:r>
      <w:r w:rsidRPr="000B7F87">
        <w:rPr>
          <w:rFonts w:ascii="Times New Roman" w:hAnsi="Times New Roman" w:cs="Times New Roman"/>
          <w:color w:val="000000"/>
          <w:sz w:val="28"/>
          <w:szCs w:val="28"/>
        </w:rPr>
        <w:t>-a</w:t>
      </w:r>
    </w:p>
    <w:p w:rsidR="003915F0" w:rsidRPr="0048692B" w:rsidRDefault="003915F0" w:rsidP="003915F0">
      <w:pPr>
        <w:spacing w:after="0"/>
        <w:rPr>
          <w:rFonts w:ascii="Times New Roman" w:hAnsi="Times New Roman" w:cs="Times New Roman"/>
          <w:sz w:val="28"/>
          <w:szCs w:val="28"/>
        </w:rPr>
      </w:pPr>
    </w:p>
    <w:p w:rsidR="003915F0" w:rsidRPr="001B689C" w:rsidRDefault="003915F0" w:rsidP="003915F0">
      <w:pPr>
        <w:pStyle w:val="a5"/>
        <w:numPr>
          <w:ilvl w:val="0"/>
          <w:numId w:val="17"/>
        </w:numPr>
        <w:spacing w:line="240" w:lineRule="atLeast"/>
        <w:rPr>
          <w:rFonts w:ascii="Times New Roman" w:hAnsi="Times New Roman" w:cs="Times New Roman"/>
          <w:color w:val="000000"/>
          <w:sz w:val="28"/>
          <w:szCs w:val="28"/>
        </w:rPr>
      </w:pPr>
      <w:r w:rsidRPr="001B689C">
        <w:rPr>
          <w:rFonts w:ascii="Times New Roman" w:hAnsi="Times New Roman" w:cs="Times New Roman"/>
          <w:b/>
          <w:sz w:val="28"/>
          <w:szCs w:val="28"/>
        </w:rPr>
        <w:t>Ідентифікатор річного плану закупівлі: </w:t>
      </w:r>
      <w:r w:rsidRPr="001B689C">
        <w:rPr>
          <w:rFonts w:ascii="Times New Roman" w:hAnsi="Times New Roman" w:cs="Times New Roman"/>
          <w:sz w:val="28"/>
          <w:szCs w:val="28"/>
        </w:rPr>
        <w:t>UA-P-2026-0</w:t>
      </w:r>
      <w:r w:rsidR="00932463">
        <w:rPr>
          <w:rFonts w:ascii="Times New Roman" w:hAnsi="Times New Roman" w:cs="Times New Roman"/>
          <w:sz w:val="28"/>
          <w:szCs w:val="28"/>
        </w:rPr>
        <w:t>8</w:t>
      </w:r>
      <w:r w:rsidRPr="001B689C">
        <w:rPr>
          <w:rFonts w:ascii="Times New Roman" w:hAnsi="Times New Roman" w:cs="Times New Roman"/>
          <w:sz w:val="28"/>
          <w:szCs w:val="28"/>
        </w:rPr>
        <w:t>-</w:t>
      </w:r>
      <w:r w:rsidR="00932463">
        <w:rPr>
          <w:rFonts w:ascii="Times New Roman" w:hAnsi="Times New Roman" w:cs="Times New Roman"/>
          <w:sz w:val="28"/>
          <w:szCs w:val="28"/>
        </w:rPr>
        <w:t>1</w:t>
      </w:r>
      <w:r w:rsidRPr="001B689C">
        <w:rPr>
          <w:rFonts w:ascii="Times New Roman" w:hAnsi="Times New Roman" w:cs="Times New Roman"/>
          <w:sz w:val="28"/>
          <w:szCs w:val="28"/>
        </w:rPr>
        <w:t>0-0</w:t>
      </w:r>
      <w:r w:rsidR="00932463">
        <w:rPr>
          <w:rFonts w:ascii="Times New Roman" w:hAnsi="Times New Roman" w:cs="Times New Roman"/>
          <w:sz w:val="28"/>
          <w:szCs w:val="28"/>
        </w:rPr>
        <w:t>10073</w:t>
      </w:r>
      <w:r w:rsidRPr="001B689C">
        <w:rPr>
          <w:rFonts w:ascii="Times New Roman" w:hAnsi="Times New Roman" w:cs="Times New Roman"/>
          <w:sz w:val="28"/>
          <w:szCs w:val="28"/>
        </w:rPr>
        <w:t>-a</w:t>
      </w:r>
    </w:p>
    <w:p w:rsidR="003915F0" w:rsidRDefault="003915F0" w:rsidP="003915F0">
      <w:pPr>
        <w:pStyle w:val="a5"/>
      </w:pPr>
    </w:p>
    <w:p w:rsidR="003915F0" w:rsidRPr="00932463" w:rsidRDefault="007C7270" w:rsidP="00932463">
      <w:pPr>
        <w:spacing w:line="240" w:lineRule="atLeast"/>
        <w:rPr>
          <w:rFonts w:ascii="Times New Roman" w:hAnsi="Times New Roman" w:cs="Times New Roman"/>
          <w:color w:val="000000"/>
          <w:sz w:val="28"/>
          <w:szCs w:val="28"/>
        </w:rPr>
      </w:pPr>
      <w:hyperlink r:id="rId6" w:history="1">
        <w:r w:rsidR="003915F0" w:rsidRPr="00932463">
          <w:rPr>
            <w:rFonts w:ascii="Times New Roman" w:eastAsia="Times New Roman" w:hAnsi="Times New Roman" w:cs="Times New Roman"/>
            <w:color w:val="000000"/>
            <w:sz w:val="28"/>
            <w:szCs w:val="28"/>
            <w:bdr w:val="none" w:sz="0" w:space="0" w:color="auto" w:frame="1"/>
            <w:lang w:eastAsia="ru-RU"/>
          </w:rPr>
          <w:br/>
        </w:r>
      </w:hyperlink>
      <w:r w:rsidR="003915F0" w:rsidRPr="00932463">
        <w:rPr>
          <w:rFonts w:ascii="Times New Roman" w:eastAsia="Times New Roman" w:hAnsi="Times New Roman" w:cs="Times New Roman"/>
          <w:b/>
          <w:sz w:val="28"/>
          <w:szCs w:val="28"/>
          <w:lang w:eastAsia="ru-RU"/>
        </w:rPr>
        <w:t xml:space="preserve">5. </w:t>
      </w:r>
      <w:r w:rsidR="003915F0" w:rsidRPr="00932463">
        <w:rPr>
          <w:rFonts w:ascii="Times New Roman" w:hAnsi="Times New Roman" w:cs="Times New Roman"/>
          <w:b/>
          <w:color w:val="000000"/>
          <w:sz w:val="28"/>
          <w:szCs w:val="28"/>
        </w:rPr>
        <w:t>Обґрунтування технічних та якісних характеристик предмета закупівлі:</w:t>
      </w:r>
      <w:r w:rsidR="003915F0" w:rsidRPr="00932463">
        <w:rPr>
          <w:rFonts w:ascii="Times New Roman" w:hAnsi="Times New Roman" w:cs="Times New Roman"/>
          <w:color w:val="000000"/>
          <w:sz w:val="28"/>
          <w:szCs w:val="28"/>
        </w:rPr>
        <w:t xml:space="preserve"> </w:t>
      </w:r>
    </w:p>
    <w:p w:rsidR="000B7F87" w:rsidRPr="00795423" w:rsidRDefault="003915F0" w:rsidP="000B7F87">
      <w:pPr>
        <w:pStyle w:val="a6"/>
        <w:ind w:left="-114"/>
        <w:jc w:val="both"/>
        <w:rPr>
          <w:rFonts w:ascii="Times New Roman" w:hAnsi="Times New Roman"/>
          <w:sz w:val="24"/>
          <w:szCs w:val="24"/>
        </w:rPr>
      </w:pPr>
      <w:r w:rsidRPr="0048692B">
        <w:rPr>
          <w:rFonts w:ascii="Times New Roman" w:hAnsi="Times New Roman" w:cs="Times New Roman"/>
          <w:color w:val="000000"/>
          <w:sz w:val="28"/>
          <w:szCs w:val="28"/>
        </w:rPr>
        <w:t xml:space="preserve">проведення закупівлі </w:t>
      </w:r>
      <w:r w:rsidRPr="0048692B">
        <w:rPr>
          <w:rFonts w:ascii="Times New Roman" w:hAnsi="Times New Roman" w:cs="Times New Roman"/>
          <w:color w:val="454545"/>
          <w:sz w:val="28"/>
          <w:szCs w:val="28"/>
        </w:rPr>
        <w:t>:</w:t>
      </w:r>
      <w:r w:rsidRPr="008622BB">
        <w:rPr>
          <w:rFonts w:ascii="Times New Roman" w:hAnsi="Times New Roman"/>
          <w:bCs/>
          <w:color w:val="000000" w:themeColor="text1"/>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344"/>
        <w:gridCol w:w="5286"/>
        <w:gridCol w:w="920"/>
        <w:gridCol w:w="828"/>
      </w:tblGrid>
      <w:tr w:rsidR="00DE58E2" w:rsidRPr="00E06D24" w:rsidTr="00DE58E2">
        <w:tc>
          <w:tcPr>
            <w:tcW w:w="242" w:type="pct"/>
          </w:tcPr>
          <w:p w:rsidR="00DE58E2" w:rsidRPr="0015280A" w:rsidRDefault="00DE58E2" w:rsidP="000B7F87">
            <w:pPr>
              <w:pStyle w:val="1"/>
              <w:numPr>
                <w:ilvl w:val="0"/>
                <w:numId w:val="9"/>
              </w:numPr>
              <w:spacing w:before="0" w:beforeAutospacing="0" w:after="0" w:afterAutospacing="0"/>
              <w:ind w:left="473"/>
              <w:textAlignment w:val="baseline"/>
              <w:rPr>
                <w:b w:val="0"/>
                <w:color w:val="000000" w:themeColor="text1"/>
                <w:sz w:val="24"/>
                <w:szCs w:val="24"/>
                <w:shd w:val="clear" w:color="auto" w:fill="FFFFFF"/>
              </w:rPr>
            </w:pPr>
          </w:p>
        </w:tc>
        <w:tc>
          <w:tcPr>
            <w:tcW w:w="1189" w:type="pct"/>
            <w:vAlign w:val="center"/>
          </w:tcPr>
          <w:p w:rsidR="00DE58E2" w:rsidRPr="00671115" w:rsidRDefault="00DE58E2" w:rsidP="00AF358A">
            <w:pPr>
              <w:spacing w:after="0" w:line="240" w:lineRule="auto"/>
              <w:rPr>
                <w:rFonts w:ascii="Times New Roman" w:hAnsi="Times New Roman"/>
                <w:bCs/>
                <w:color w:val="000000" w:themeColor="text1"/>
                <w:sz w:val="24"/>
                <w:szCs w:val="24"/>
                <w:highlight w:val="yellow"/>
              </w:rPr>
            </w:pPr>
            <w:r>
              <w:rPr>
                <w:rFonts w:ascii="Times New Roman" w:hAnsi="Times New Roman"/>
                <w:bCs/>
                <w:color w:val="000000" w:themeColor="text1"/>
                <w:sz w:val="24"/>
                <w:szCs w:val="24"/>
              </w:rPr>
              <w:t xml:space="preserve">Підйомник для </w:t>
            </w:r>
            <w:r>
              <w:rPr>
                <w:rFonts w:ascii="Times New Roman" w:hAnsi="Times New Roman"/>
                <w:bCs/>
                <w:color w:val="000000" w:themeColor="text1"/>
                <w:sz w:val="24"/>
                <w:szCs w:val="24"/>
              </w:rPr>
              <w:lastRenderedPageBreak/>
              <w:t>автомобіля</w:t>
            </w:r>
          </w:p>
        </w:tc>
        <w:tc>
          <w:tcPr>
            <w:tcW w:w="2682" w:type="pct"/>
          </w:tcPr>
          <w:p w:rsidR="00DE58E2" w:rsidRPr="00380D93" w:rsidRDefault="00DE58E2" w:rsidP="00AF358A">
            <w:pPr>
              <w:rPr>
                <w:rFonts w:ascii="Times New Roman" w:hAnsi="Times New Roman"/>
                <w:sz w:val="24"/>
                <w:szCs w:val="24"/>
              </w:rPr>
            </w:pPr>
            <w:r w:rsidRPr="00380D93">
              <w:rPr>
                <w:rFonts w:ascii="Times New Roman" w:hAnsi="Times New Roman"/>
                <w:sz w:val="24"/>
                <w:szCs w:val="24"/>
              </w:rPr>
              <w:lastRenderedPageBreak/>
              <w:t xml:space="preserve">Вантажопідйомність не менше 4000 кг, тип </w:t>
            </w:r>
            <w:r w:rsidRPr="00380D93">
              <w:rPr>
                <w:rFonts w:ascii="Times New Roman" w:hAnsi="Times New Roman"/>
                <w:sz w:val="24"/>
                <w:szCs w:val="24"/>
              </w:rPr>
              <w:lastRenderedPageBreak/>
              <w:t>приводу електрогідравлічний, Довжина платформ не менше 4460 мм, Ширина платформи не менше 500 мм, Висота підйому не менше 1830 мм, загальна ширина виробу не більше 3340 мм, потужність електродвигуна/гідростанції не більше 3.0 кВт, напруга живлення 380 В.</w:t>
            </w:r>
          </w:p>
        </w:tc>
        <w:tc>
          <w:tcPr>
            <w:tcW w:w="467" w:type="pct"/>
            <w:vAlign w:val="center"/>
          </w:tcPr>
          <w:p w:rsidR="00DE58E2" w:rsidRPr="00E06D24" w:rsidRDefault="00DE58E2" w:rsidP="00302C8E">
            <w:pPr>
              <w:widowControl w:val="0"/>
              <w:spacing w:after="0"/>
              <w:jc w:val="center"/>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lastRenderedPageBreak/>
              <w:t>шт</w:t>
            </w:r>
            <w:proofErr w:type="spellEnd"/>
          </w:p>
        </w:tc>
        <w:tc>
          <w:tcPr>
            <w:tcW w:w="420" w:type="pct"/>
            <w:vAlign w:val="center"/>
          </w:tcPr>
          <w:p w:rsidR="00DE58E2" w:rsidRPr="00E06D24" w:rsidRDefault="00DE58E2" w:rsidP="00302C8E">
            <w:pPr>
              <w:widowControl w:val="0"/>
              <w:spacing w:after="0"/>
              <w:jc w:val="center"/>
              <w:rPr>
                <w:rFonts w:ascii="Times New Roman" w:hAnsi="Times New Roman"/>
                <w:bCs/>
                <w:color w:val="000000" w:themeColor="text1"/>
                <w:sz w:val="24"/>
                <w:szCs w:val="24"/>
              </w:rPr>
            </w:pPr>
            <w:r w:rsidRPr="00E06D24">
              <w:rPr>
                <w:rFonts w:ascii="Times New Roman" w:hAnsi="Times New Roman"/>
                <w:bCs/>
                <w:color w:val="000000" w:themeColor="text1"/>
                <w:sz w:val="24"/>
                <w:szCs w:val="24"/>
              </w:rPr>
              <w:t>1</w:t>
            </w:r>
          </w:p>
        </w:tc>
      </w:tr>
      <w:tr w:rsidR="00DE58E2" w:rsidRPr="00E06D24" w:rsidTr="00DE58E2">
        <w:tc>
          <w:tcPr>
            <w:tcW w:w="242" w:type="pct"/>
          </w:tcPr>
          <w:p w:rsidR="00DE58E2" w:rsidRPr="0015280A" w:rsidRDefault="00DE58E2" w:rsidP="000B7F87">
            <w:pPr>
              <w:pStyle w:val="1"/>
              <w:numPr>
                <w:ilvl w:val="0"/>
                <w:numId w:val="9"/>
              </w:numPr>
              <w:spacing w:before="0" w:beforeAutospacing="0" w:after="0" w:afterAutospacing="0"/>
              <w:ind w:left="473"/>
              <w:textAlignment w:val="baseline"/>
              <w:rPr>
                <w:b w:val="0"/>
                <w:color w:val="000000" w:themeColor="text1"/>
                <w:sz w:val="24"/>
                <w:szCs w:val="24"/>
                <w:shd w:val="clear" w:color="auto" w:fill="FFFFFF"/>
              </w:rPr>
            </w:pPr>
          </w:p>
        </w:tc>
        <w:tc>
          <w:tcPr>
            <w:tcW w:w="1189" w:type="pct"/>
            <w:vAlign w:val="center"/>
          </w:tcPr>
          <w:p w:rsidR="00DE58E2" w:rsidRDefault="00DE58E2" w:rsidP="00AF358A">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Комбінована установка заміни масла з передкамерою</w:t>
            </w:r>
          </w:p>
        </w:tc>
        <w:tc>
          <w:tcPr>
            <w:tcW w:w="2682" w:type="pct"/>
          </w:tcPr>
          <w:p w:rsidR="00DE58E2" w:rsidRPr="00380D93" w:rsidRDefault="00DE58E2" w:rsidP="00AF358A">
            <w:pPr>
              <w:rPr>
                <w:rFonts w:ascii="Times New Roman" w:hAnsi="Times New Roman"/>
                <w:sz w:val="24"/>
                <w:szCs w:val="24"/>
              </w:rPr>
            </w:pPr>
            <w:r w:rsidRPr="00380D93">
              <w:rPr>
                <w:rFonts w:ascii="Times New Roman" w:hAnsi="Times New Roman"/>
                <w:sz w:val="24"/>
                <w:szCs w:val="24"/>
              </w:rPr>
              <w:t>Місткість основного резервуара не менше 65 літрів, Об’єм прозорої передкамери (колби) не менше 8 літрів, Джерело живлення стиснене повітря (пневматичний привід), Робочий тиск повітря у межах 6 – 8 бар</w:t>
            </w:r>
            <w:r>
              <w:rPr>
                <w:rFonts w:ascii="Times New Roman" w:hAnsi="Times New Roman"/>
                <w:sz w:val="24"/>
                <w:szCs w:val="24"/>
              </w:rPr>
              <w:t>.</w:t>
            </w:r>
          </w:p>
        </w:tc>
        <w:tc>
          <w:tcPr>
            <w:tcW w:w="467" w:type="pct"/>
            <w:vAlign w:val="center"/>
          </w:tcPr>
          <w:p w:rsidR="00DE58E2" w:rsidRDefault="00DE58E2" w:rsidP="00302C8E">
            <w:pPr>
              <w:widowControl w:val="0"/>
              <w:spacing w:after="0"/>
              <w:jc w:val="center"/>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шт</w:t>
            </w:r>
            <w:proofErr w:type="spellEnd"/>
          </w:p>
        </w:tc>
        <w:tc>
          <w:tcPr>
            <w:tcW w:w="420" w:type="pct"/>
            <w:vAlign w:val="center"/>
          </w:tcPr>
          <w:p w:rsidR="00DE58E2" w:rsidRPr="00E06D24" w:rsidRDefault="00DE58E2" w:rsidP="00302C8E">
            <w:pPr>
              <w:widowControl w:val="0"/>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1</w:t>
            </w:r>
          </w:p>
        </w:tc>
      </w:tr>
      <w:tr w:rsidR="00DE58E2" w:rsidRPr="00E06D24" w:rsidTr="00DE58E2">
        <w:tc>
          <w:tcPr>
            <w:tcW w:w="242" w:type="pct"/>
          </w:tcPr>
          <w:p w:rsidR="00DE58E2" w:rsidRPr="0015280A" w:rsidRDefault="00DE58E2" w:rsidP="000B7F87">
            <w:pPr>
              <w:pStyle w:val="1"/>
              <w:numPr>
                <w:ilvl w:val="0"/>
                <w:numId w:val="9"/>
              </w:numPr>
              <w:spacing w:before="0" w:beforeAutospacing="0" w:after="0" w:afterAutospacing="0"/>
              <w:ind w:left="473"/>
              <w:textAlignment w:val="baseline"/>
              <w:rPr>
                <w:b w:val="0"/>
                <w:color w:val="000000" w:themeColor="text1"/>
                <w:sz w:val="24"/>
                <w:szCs w:val="24"/>
                <w:shd w:val="clear" w:color="auto" w:fill="FFFFFF"/>
              </w:rPr>
            </w:pPr>
          </w:p>
        </w:tc>
        <w:tc>
          <w:tcPr>
            <w:tcW w:w="1189" w:type="pct"/>
            <w:vAlign w:val="center"/>
          </w:tcPr>
          <w:p w:rsidR="00DE58E2" w:rsidRDefault="00DE58E2" w:rsidP="00AF358A">
            <w:pPr>
              <w:spacing w:after="0" w:line="240" w:lineRule="auto"/>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Шиномонтажний</w:t>
            </w:r>
            <w:proofErr w:type="spellEnd"/>
            <w:r>
              <w:rPr>
                <w:rFonts w:ascii="Times New Roman" w:hAnsi="Times New Roman"/>
                <w:bCs/>
                <w:color w:val="000000" w:themeColor="text1"/>
                <w:sz w:val="24"/>
                <w:szCs w:val="24"/>
              </w:rPr>
              <w:t xml:space="preserve"> верстат</w:t>
            </w:r>
          </w:p>
        </w:tc>
        <w:tc>
          <w:tcPr>
            <w:tcW w:w="2682" w:type="pct"/>
          </w:tcPr>
          <w:p w:rsidR="00DE58E2" w:rsidRPr="00F01390" w:rsidRDefault="00DE58E2" w:rsidP="00AF358A">
            <w:pPr>
              <w:jc w:val="both"/>
              <w:rPr>
                <w:rFonts w:ascii="Times New Roman" w:hAnsi="Times New Roman"/>
                <w:sz w:val="24"/>
                <w:szCs w:val="24"/>
              </w:rPr>
            </w:pPr>
            <w:r w:rsidRPr="00ED677C">
              <w:rPr>
                <w:rFonts w:ascii="Times New Roman" w:hAnsi="Times New Roman"/>
                <w:sz w:val="24"/>
                <w:szCs w:val="24"/>
              </w:rPr>
              <w:t xml:space="preserve">Тип верстата </w:t>
            </w:r>
            <w:r>
              <w:rPr>
                <w:rFonts w:ascii="Times New Roman" w:hAnsi="Times New Roman"/>
                <w:sz w:val="24"/>
                <w:szCs w:val="24"/>
              </w:rPr>
              <w:t>а</w:t>
            </w:r>
            <w:r w:rsidRPr="00ED677C">
              <w:rPr>
                <w:rFonts w:ascii="Times New Roman" w:hAnsi="Times New Roman"/>
                <w:sz w:val="24"/>
                <w:szCs w:val="24"/>
              </w:rPr>
              <w:t>втоматичний</w:t>
            </w:r>
            <w:r>
              <w:rPr>
                <w:rFonts w:ascii="Times New Roman" w:hAnsi="Times New Roman"/>
                <w:sz w:val="24"/>
                <w:szCs w:val="24"/>
              </w:rPr>
              <w:t>,</w:t>
            </w:r>
            <w:r w:rsidRPr="00ED677C">
              <w:rPr>
                <w:rFonts w:ascii="Times New Roman" w:hAnsi="Times New Roman"/>
                <w:sz w:val="24"/>
                <w:szCs w:val="24"/>
              </w:rPr>
              <w:t xml:space="preserve"> Діапазон зовнішнього захоплення диска не менше ніж від 10"–12" до 20"–24"</w:t>
            </w:r>
            <w:r>
              <w:rPr>
                <w:rFonts w:ascii="Times New Roman" w:hAnsi="Times New Roman"/>
                <w:sz w:val="24"/>
                <w:szCs w:val="24"/>
              </w:rPr>
              <w:t xml:space="preserve">, </w:t>
            </w:r>
            <w:r w:rsidRPr="00ED677C">
              <w:rPr>
                <w:rFonts w:ascii="Times New Roman" w:hAnsi="Times New Roman"/>
                <w:sz w:val="24"/>
                <w:szCs w:val="24"/>
              </w:rPr>
              <w:t xml:space="preserve">Діапазон внутрішнього захоплення диска у межах не менше ніж від 12"–14" до 22"–27", Максимальна ширина колеса/шини не менше 12", Робочий тиск повітря </w:t>
            </w:r>
            <w:proofErr w:type="spellStart"/>
            <w:r w:rsidRPr="00ED677C">
              <w:rPr>
                <w:rFonts w:ascii="Times New Roman" w:hAnsi="Times New Roman"/>
                <w:sz w:val="24"/>
                <w:szCs w:val="24"/>
              </w:rPr>
              <w:t>пневмомережі</w:t>
            </w:r>
            <w:proofErr w:type="spellEnd"/>
            <w:r w:rsidRPr="00ED677C">
              <w:rPr>
                <w:rFonts w:ascii="Times New Roman" w:hAnsi="Times New Roman"/>
                <w:sz w:val="24"/>
                <w:szCs w:val="24"/>
              </w:rPr>
              <w:t xml:space="preserve"> не менше 8 бар, Напруга живлення 220–230 В або 380–400В, Потужність електродвигуна межах 0,55 – 1,1 кВт.</w:t>
            </w:r>
          </w:p>
        </w:tc>
        <w:tc>
          <w:tcPr>
            <w:tcW w:w="467" w:type="pct"/>
            <w:vAlign w:val="center"/>
          </w:tcPr>
          <w:p w:rsidR="00DE58E2" w:rsidRDefault="00DE58E2" w:rsidP="00302C8E">
            <w:pPr>
              <w:widowControl w:val="0"/>
              <w:spacing w:after="0"/>
              <w:jc w:val="center"/>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шт</w:t>
            </w:r>
            <w:proofErr w:type="spellEnd"/>
          </w:p>
        </w:tc>
        <w:tc>
          <w:tcPr>
            <w:tcW w:w="420" w:type="pct"/>
            <w:vAlign w:val="center"/>
          </w:tcPr>
          <w:p w:rsidR="00DE58E2" w:rsidRPr="00E06D24" w:rsidRDefault="00DE58E2" w:rsidP="00302C8E">
            <w:pPr>
              <w:widowControl w:val="0"/>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1</w:t>
            </w:r>
          </w:p>
        </w:tc>
      </w:tr>
      <w:tr w:rsidR="00DE58E2" w:rsidRPr="00E06D24" w:rsidTr="00DE58E2">
        <w:tc>
          <w:tcPr>
            <w:tcW w:w="242" w:type="pct"/>
          </w:tcPr>
          <w:p w:rsidR="00DE58E2" w:rsidRPr="0015280A" w:rsidRDefault="00DE58E2" w:rsidP="000B7F87">
            <w:pPr>
              <w:pStyle w:val="1"/>
              <w:numPr>
                <w:ilvl w:val="0"/>
                <w:numId w:val="9"/>
              </w:numPr>
              <w:spacing w:before="0" w:beforeAutospacing="0" w:after="0" w:afterAutospacing="0"/>
              <w:ind w:left="473"/>
              <w:textAlignment w:val="baseline"/>
              <w:rPr>
                <w:b w:val="0"/>
                <w:color w:val="000000" w:themeColor="text1"/>
                <w:sz w:val="24"/>
                <w:szCs w:val="24"/>
                <w:shd w:val="clear" w:color="auto" w:fill="FFFFFF"/>
              </w:rPr>
            </w:pPr>
          </w:p>
        </w:tc>
        <w:tc>
          <w:tcPr>
            <w:tcW w:w="1189" w:type="pct"/>
            <w:vAlign w:val="center"/>
          </w:tcPr>
          <w:p w:rsidR="00DE58E2" w:rsidRDefault="00DE58E2" w:rsidP="00AF358A">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Домкрат підкат ний гідравлічний</w:t>
            </w:r>
          </w:p>
        </w:tc>
        <w:tc>
          <w:tcPr>
            <w:tcW w:w="2682" w:type="pct"/>
          </w:tcPr>
          <w:p w:rsidR="00DE58E2" w:rsidRPr="00380D93" w:rsidRDefault="00DE58E2" w:rsidP="00AF358A">
            <w:pPr>
              <w:ind w:right="-112"/>
              <w:rPr>
                <w:rFonts w:ascii="Times New Roman" w:hAnsi="Times New Roman"/>
                <w:sz w:val="24"/>
                <w:szCs w:val="24"/>
              </w:rPr>
            </w:pPr>
            <w:r w:rsidRPr="00380D93">
              <w:rPr>
                <w:rFonts w:ascii="Times New Roman" w:hAnsi="Times New Roman"/>
                <w:bCs/>
                <w:color w:val="222222"/>
                <w:kern w:val="36"/>
                <w:sz w:val="24"/>
                <w:szCs w:val="24"/>
              </w:rPr>
              <w:t xml:space="preserve">Домкрат гідравлічний </w:t>
            </w:r>
            <w:proofErr w:type="spellStart"/>
            <w:r w:rsidRPr="00380D93">
              <w:rPr>
                <w:rFonts w:ascii="Times New Roman" w:hAnsi="Times New Roman"/>
                <w:bCs/>
                <w:color w:val="222222"/>
                <w:kern w:val="36"/>
                <w:sz w:val="24"/>
                <w:szCs w:val="24"/>
              </w:rPr>
              <w:t>підкатний</w:t>
            </w:r>
            <w:proofErr w:type="spellEnd"/>
            <w:r w:rsidRPr="00380D93">
              <w:rPr>
                <w:rFonts w:ascii="Times New Roman" w:hAnsi="Times New Roman"/>
                <w:bCs/>
                <w:color w:val="222222"/>
                <w:kern w:val="36"/>
                <w:sz w:val="24"/>
                <w:szCs w:val="24"/>
              </w:rPr>
              <w:t xml:space="preserve">, </w:t>
            </w:r>
            <w:r w:rsidRPr="00380D93">
              <w:rPr>
                <w:rFonts w:ascii="Times New Roman" w:hAnsi="Times New Roman"/>
                <w:bCs/>
                <w:sz w:val="24"/>
                <w:szCs w:val="24"/>
              </w:rPr>
              <w:t xml:space="preserve">максимальна вантажопідйомність не менше 2000 кг, </w:t>
            </w:r>
            <w:r w:rsidRPr="00380D93">
              <w:rPr>
                <w:rFonts w:ascii="Times New Roman" w:hAnsi="Times New Roman"/>
                <w:sz w:val="24"/>
                <w:szCs w:val="24"/>
              </w:rPr>
              <w:t>Мінімальна висота підхвату</w:t>
            </w:r>
            <w:r w:rsidRPr="00380D93">
              <w:rPr>
                <w:rFonts w:ascii="Times New Roman" w:hAnsi="Times New Roman"/>
                <w:bCs/>
                <w:sz w:val="24"/>
                <w:szCs w:val="24"/>
              </w:rPr>
              <w:t xml:space="preserve"> 75 мм, Максимальна висота підйому не менше 500 мм, Вага обладнання  межах 30 – 42 кг</w:t>
            </w:r>
            <w:r>
              <w:rPr>
                <w:rFonts w:ascii="Times New Roman" w:hAnsi="Times New Roman"/>
                <w:bCs/>
                <w:sz w:val="24"/>
                <w:szCs w:val="24"/>
              </w:rPr>
              <w:t>.</w:t>
            </w:r>
          </w:p>
        </w:tc>
        <w:tc>
          <w:tcPr>
            <w:tcW w:w="467" w:type="pct"/>
            <w:vAlign w:val="center"/>
          </w:tcPr>
          <w:p w:rsidR="00DE58E2" w:rsidRDefault="00DE58E2" w:rsidP="00302C8E">
            <w:pPr>
              <w:widowControl w:val="0"/>
              <w:spacing w:after="0"/>
              <w:jc w:val="center"/>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шт</w:t>
            </w:r>
            <w:proofErr w:type="spellEnd"/>
          </w:p>
        </w:tc>
        <w:tc>
          <w:tcPr>
            <w:tcW w:w="420" w:type="pct"/>
            <w:vAlign w:val="center"/>
          </w:tcPr>
          <w:p w:rsidR="00DE58E2" w:rsidRPr="00E06D24" w:rsidRDefault="00DE58E2" w:rsidP="00302C8E">
            <w:pPr>
              <w:widowControl w:val="0"/>
              <w:spacing w:after="0"/>
              <w:jc w:val="center"/>
              <w:rPr>
                <w:rFonts w:ascii="Times New Roman" w:hAnsi="Times New Roman"/>
                <w:bCs/>
                <w:color w:val="000000" w:themeColor="text1"/>
                <w:sz w:val="24"/>
                <w:szCs w:val="24"/>
              </w:rPr>
            </w:pPr>
            <w:r>
              <w:rPr>
                <w:rFonts w:ascii="Times New Roman" w:hAnsi="Times New Roman"/>
                <w:bCs/>
                <w:color w:val="000000" w:themeColor="text1"/>
                <w:sz w:val="24"/>
                <w:szCs w:val="24"/>
              </w:rPr>
              <w:t>1</w:t>
            </w:r>
          </w:p>
        </w:tc>
      </w:tr>
    </w:tbl>
    <w:p w:rsidR="003915F0" w:rsidRPr="00795423" w:rsidRDefault="003915F0" w:rsidP="000B7F87">
      <w:pPr>
        <w:pStyle w:val="a6"/>
        <w:ind w:left="-114"/>
        <w:jc w:val="both"/>
        <w:rPr>
          <w:rFonts w:ascii="Times New Roman" w:hAnsi="Times New Roman"/>
          <w:sz w:val="24"/>
          <w:szCs w:val="24"/>
        </w:rPr>
      </w:pPr>
    </w:p>
    <w:p w:rsidR="003915F0" w:rsidRPr="0048692B" w:rsidRDefault="003915F0" w:rsidP="003915F0">
      <w:pPr>
        <w:suppressAutoHyphens/>
        <w:spacing w:after="0" w:line="276" w:lineRule="auto"/>
        <w:ind w:left="284"/>
        <w:jc w:val="both"/>
        <w:rPr>
          <w:rFonts w:ascii="Times New Roman" w:hAnsi="Times New Roman" w:cs="Times New Roman"/>
          <w:color w:val="000000"/>
          <w:sz w:val="28"/>
          <w:szCs w:val="28"/>
        </w:rPr>
      </w:pPr>
    </w:p>
    <w:p w:rsidR="003915F0" w:rsidRPr="0048692B" w:rsidRDefault="003915F0" w:rsidP="003915F0">
      <w:pPr>
        <w:widowControl w:val="0"/>
        <w:tabs>
          <w:tab w:val="left" w:pos="851"/>
        </w:tabs>
        <w:suppressAutoHyphens/>
        <w:spacing w:after="0" w:line="240" w:lineRule="auto"/>
        <w:ind w:firstLine="562"/>
        <w:jc w:val="both"/>
        <w:rPr>
          <w:rFonts w:ascii="Times New Roman" w:eastAsia="Times New Roman" w:hAnsi="Times New Roman" w:cs="Times New Roman"/>
          <w:b/>
          <w:sz w:val="28"/>
          <w:szCs w:val="28"/>
          <w:lang w:eastAsia="ru-RU"/>
        </w:rPr>
      </w:pPr>
    </w:p>
    <w:p w:rsidR="003915F0" w:rsidRPr="0048692B" w:rsidRDefault="003915F0" w:rsidP="003915F0">
      <w:pPr>
        <w:widowControl w:val="0"/>
        <w:tabs>
          <w:tab w:val="left" w:pos="851"/>
        </w:tabs>
        <w:suppressAutoHyphens/>
        <w:spacing w:after="0" w:line="240" w:lineRule="auto"/>
        <w:jc w:val="both"/>
        <w:rPr>
          <w:rFonts w:ascii="Times New Roman" w:eastAsia="Times New Roman" w:hAnsi="Times New Roman" w:cs="Times New Roman"/>
          <w:bCs/>
          <w:color w:val="000000"/>
          <w:sz w:val="28"/>
          <w:szCs w:val="28"/>
          <w:lang w:eastAsia="ru-RU"/>
        </w:rPr>
      </w:pPr>
      <w:r w:rsidRPr="0048692B">
        <w:rPr>
          <w:rFonts w:ascii="Times New Roman" w:eastAsia="Times New Roman" w:hAnsi="Times New Roman" w:cs="Times New Roman"/>
          <w:b/>
          <w:sz w:val="28"/>
          <w:szCs w:val="28"/>
          <w:lang w:eastAsia="ru-RU"/>
        </w:rPr>
        <w:t>6. Очікувана вартість предмета закупівлі:</w:t>
      </w:r>
      <w:r w:rsidRPr="0048692B">
        <w:rPr>
          <w:rFonts w:ascii="Times New Roman" w:eastAsia="Times New Roman" w:hAnsi="Times New Roman" w:cs="Times New Roman"/>
          <w:sz w:val="28"/>
          <w:szCs w:val="28"/>
          <w:lang w:eastAsia="ru-RU"/>
        </w:rPr>
        <w:t xml:space="preserve"> </w:t>
      </w:r>
      <w:r w:rsidR="000B7F87">
        <w:rPr>
          <w:rFonts w:ascii="Times New Roman" w:eastAsia="Times New Roman" w:hAnsi="Times New Roman" w:cs="Times New Roman"/>
          <w:sz w:val="28"/>
          <w:szCs w:val="28"/>
          <w:lang w:eastAsia="ru-RU"/>
        </w:rPr>
        <w:t>727087,50</w:t>
      </w:r>
      <w:r w:rsidRPr="0048692B">
        <w:rPr>
          <w:rFonts w:ascii="Times New Roman" w:eastAsia="Times New Roman" w:hAnsi="Times New Roman" w:cs="Times New Roman"/>
          <w:bCs/>
          <w:color w:val="000000"/>
          <w:sz w:val="28"/>
          <w:szCs w:val="28"/>
          <w:lang w:eastAsia="ru-RU" w:bidi="uk-UA"/>
        </w:rPr>
        <w:t xml:space="preserve"> </w:t>
      </w:r>
      <w:r w:rsidRPr="0048692B">
        <w:rPr>
          <w:rFonts w:ascii="Times New Roman" w:eastAsia="Times New Roman" w:hAnsi="Times New Roman" w:cs="Times New Roman"/>
          <w:bCs/>
          <w:color w:val="000000"/>
          <w:sz w:val="28"/>
          <w:szCs w:val="28"/>
          <w:lang w:eastAsia="ru-RU"/>
        </w:rPr>
        <w:t xml:space="preserve">грн </w:t>
      </w:r>
      <w:r w:rsidR="000B7F87">
        <w:rPr>
          <w:rFonts w:ascii="Times New Roman" w:eastAsia="Times New Roman" w:hAnsi="Times New Roman" w:cs="Times New Roman"/>
          <w:bCs/>
          <w:color w:val="000000"/>
          <w:sz w:val="28"/>
          <w:szCs w:val="28"/>
          <w:lang w:eastAsia="ru-RU"/>
        </w:rPr>
        <w:t>без</w:t>
      </w:r>
      <w:r w:rsidRPr="0048692B">
        <w:rPr>
          <w:rFonts w:ascii="Times New Roman" w:eastAsia="Times New Roman" w:hAnsi="Times New Roman" w:cs="Times New Roman"/>
          <w:bCs/>
          <w:color w:val="000000"/>
          <w:sz w:val="28"/>
          <w:szCs w:val="28"/>
          <w:lang w:eastAsia="ru-RU"/>
        </w:rPr>
        <w:t xml:space="preserve"> ПДВ.</w:t>
      </w:r>
    </w:p>
    <w:p w:rsidR="003915F0" w:rsidRPr="0048692B" w:rsidRDefault="003915F0" w:rsidP="003915F0">
      <w:pPr>
        <w:widowControl w:val="0"/>
        <w:tabs>
          <w:tab w:val="left" w:pos="851"/>
        </w:tabs>
        <w:suppressAutoHyphens/>
        <w:spacing w:after="0" w:line="240" w:lineRule="auto"/>
        <w:ind w:firstLine="562"/>
        <w:jc w:val="both"/>
        <w:rPr>
          <w:rFonts w:ascii="Times New Roman" w:eastAsia="Times New Roman" w:hAnsi="Times New Roman" w:cs="Times New Roman"/>
          <w:bCs/>
          <w:color w:val="000000"/>
          <w:sz w:val="28"/>
          <w:szCs w:val="28"/>
          <w:lang w:eastAsia="ru-RU"/>
        </w:rPr>
      </w:pPr>
    </w:p>
    <w:p w:rsidR="003915F0" w:rsidRPr="0048692B" w:rsidRDefault="003915F0" w:rsidP="003915F0">
      <w:pPr>
        <w:widowControl w:val="0"/>
        <w:tabs>
          <w:tab w:val="left" w:pos="851"/>
        </w:tabs>
        <w:suppressAutoHyphens/>
        <w:spacing w:after="0" w:line="240" w:lineRule="auto"/>
        <w:jc w:val="both"/>
        <w:rPr>
          <w:rFonts w:ascii="Times New Roman" w:hAnsi="Times New Roman" w:cs="Times New Roman"/>
          <w:sz w:val="28"/>
          <w:szCs w:val="28"/>
        </w:rPr>
      </w:pPr>
      <w:r w:rsidRPr="0048692B">
        <w:rPr>
          <w:rFonts w:ascii="Times New Roman" w:eastAsia="Times New Roman" w:hAnsi="Times New Roman" w:cs="Times New Roman"/>
          <w:b/>
          <w:sz w:val="28"/>
          <w:szCs w:val="28"/>
          <w:lang w:eastAsia="ru-RU"/>
        </w:rPr>
        <w:t xml:space="preserve">7. Обґрунтування очікуваної вартості предмета закупівлі: </w:t>
      </w:r>
      <w:r w:rsidRPr="0048692B">
        <w:rPr>
          <w:rFonts w:ascii="Times New Roman" w:eastAsia="Times New Roman" w:hAnsi="Times New Roman" w:cs="Times New Roman"/>
          <w:sz w:val="28"/>
          <w:szCs w:val="28"/>
          <w:lang w:eastAsia="ru-RU"/>
        </w:rPr>
        <w:t>Обґрунтування очікуваної ціни закупівлі:  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 торгівлі та сільського господарства України від 18.02.2020 № 275. При визначенні очікуваної вартості предмету закупівлі взято за основу для розрахунку цінові пропозиції постачальників у </w:t>
      </w:r>
      <w:proofErr w:type="spellStart"/>
      <w:r w:rsidRPr="0048692B">
        <w:rPr>
          <w:rFonts w:ascii="Times New Roman" w:eastAsia="Times New Roman" w:hAnsi="Times New Roman" w:cs="Times New Roman"/>
          <w:sz w:val="28"/>
          <w:szCs w:val="28"/>
          <w:lang w:val="en-US" w:eastAsia="ru-RU"/>
        </w:rPr>
        <w:t>Prozorro</w:t>
      </w:r>
      <w:proofErr w:type="spellEnd"/>
      <w:r w:rsidRPr="0048692B">
        <w:rPr>
          <w:rFonts w:ascii="Times New Roman" w:eastAsia="Times New Roman" w:hAnsi="Times New Roman" w:cs="Times New Roman"/>
          <w:sz w:val="28"/>
          <w:szCs w:val="28"/>
          <w:lang w:eastAsia="ru-RU"/>
        </w:rPr>
        <w:t xml:space="preserve"> </w:t>
      </w:r>
      <w:r w:rsidRPr="0048692B">
        <w:rPr>
          <w:rFonts w:ascii="Times New Roman" w:eastAsia="Times New Roman" w:hAnsi="Times New Roman" w:cs="Times New Roman"/>
          <w:sz w:val="28"/>
          <w:szCs w:val="28"/>
          <w:lang w:val="en-US" w:eastAsia="ru-RU"/>
        </w:rPr>
        <w:t>Market</w:t>
      </w:r>
      <w:r w:rsidRPr="0048692B">
        <w:rPr>
          <w:rFonts w:ascii="Times New Roman" w:eastAsia="Times New Roman" w:hAnsi="Times New Roman" w:cs="Times New Roman"/>
          <w:sz w:val="28"/>
          <w:szCs w:val="28"/>
          <w:lang w:eastAsia="ru-RU"/>
        </w:rPr>
        <w:t>, цінові пропозиції постачальників та укладені договори, які опубліковані в системі Прозоро. Очікувана вартість  включає окрім ціни товару витрати на доставку.</w:t>
      </w:r>
    </w:p>
    <w:p w:rsidR="003915F0" w:rsidRPr="0048692B" w:rsidRDefault="003915F0" w:rsidP="003915F0">
      <w:pPr>
        <w:rPr>
          <w:rFonts w:ascii="Times New Roman" w:hAnsi="Times New Roman" w:cs="Times New Roman"/>
          <w:sz w:val="28"/>
          <w:szCs w:val="28"/>
        </w:rPr>
      </w:pPr>
    </w:p>
    <w:p w:rsidR="0048692B" w:rsidRDefault="0048692B"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0B7F87">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Обґрунтування технічних та якісних характеристик предмета закупівлі, очікуваної вартості предмета закупівлі</w:t>
      </w:r>
    </w:p>
    <w:p w:rsidR="000B7F87" w:rsidRDefault="000B7F87" w:rsidP="000B7F87">
      <w:pPr>
        <w:widowControl w:val="0"/>
        <w:suppressAutoHyphens/>
        <w:spacing w:after="120" w:line="240" w:lineRule="auto"/>
        <w:contextualSpacing/>
        <w:jc w:val="center"/>
        <w:rPr>
          <w:rFonts w:ascii="Times New Roman" w:hAnsi="Times New Roman"/>
          <w:sz w:val="28"/>
          <w:szCs w:val="28"/>
        </w:rPr>
      </w:pPr>
      <w:r>
        <w:rPr>
          <w:rFonts w:ascii="Times New Roman" w:hAnsi="Times New Roman"/>
          <w:sz w:val="28"/>
          <w:szCs w:val="28"/>
        </w:rPr>
        <w:t>(відповідно до пункту 4</w:t>
      </w:r>
      <w:r>
        <w:rPr>
          <w:rFonts w:ascii="Times New Roman" w:hAnsi="Times New Roman"/>
          <w:sz w:val="28"/>
          <w:szCs w:val="28"/>
          <w:vertAlign w:val="superscript"/>
        </w:rPr>
        <w:t xml:space="preserve">1 </w:t>
      </w:r>
      <w:r>
        <w:rPr>
          <w:rFonts w:ascii="Times New Roman" w:hAnsi="Times New Roman"/>
          <w:sz w:val="28"/>
          <w:szCs w:val="28"/>
        </w:rPr>
        <w:t xml:space="preserve">постанови Кабінету Міністрів України від 11.10.2016 № 710 </w:t>
      </w:r>
      <w:r>
        <w:rPr>
          <w:rFonts w:ascii="Times New Roman" w:hAnsi="Times New Roman"/>
          <w:sz w:val="28"/>
          <w:szCs w:val="28"/>
        </w:rPr>
        <w:br/>
        <w:t>«Про ефективне використання державних коштів» (зі змінами))</w:t>
      </w:r>
    </w:p>
    <w:p w:rsidR="000B7F87" w:rsidRPr="0048692B" w:rsidRDefault="000B7F87" w:rsidP="000B7F87">
      <w:pPr>
        <w:widowControl w:val="0"/>
        <w:suppressAutoHyphens/>
        <w:spacing w:after="120" w:line="240" w:lineRule="auto"/>
        <w:contextualSpacing/>
        <w:jc w:val="center"/>
        <w:rPr>
          <w:rFonts w:ascii="Times New Roman" w:hAnsi="Times New Roman"/>
          <w:sz w:val="28"/>
          <w:szCs w:val="28"/>
        </w:rPr>
      </w:pPr>
    </w:p>
    <w:p w:rsidR="000B7F87" w:rsidRPr="0048692B" w:rsidRDefault="000B7F87" w:rsidP="000B7F87">
      <w:pPr>
        <w:pStyle w:val="a5"/>
        <w:widowControl w:val="0"/>
        <w:numPr>
          <w:ilvl w:val="0"/>
          <w:numId w:val="17"/>
        </w:numPr>
        <w:tabs>
          <w:tab w:val="left" w:pos="851"/>
        </w:tabs>
        <w:suppressAutoHyphens/>
        <w:spacing w:after="0" w:line="240" w:lineRule="auto"/>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b/>
          <w:sz w:val="28"/>
          <w:szCs w:val="28"/>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48692B">
        <w:rPr>
          <w:rFonts w:ascii="Times New Roman" w:eastAsia="Times New Roman" w:hAnsi="Times New Roman" w:cs="Times New Roman"/>
          <w:sz w:val="28"/>
          <w:szCs w:val="28"/>
          <w:lang w:eastAsia="ru-RU"/>
        </w:rPr>
        <w:t>:</w:t>
      </w:r>
    </w:p>
    <w:p w:rsidR="000B7F87" w:rsidRPr="0048692B"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8692B">
        <w:rPr>
          <w:rFonts w:ascii="Times New Roman" w:eastAsia="Times New Roman" w:hAnsi="Times New Roman" w:cs="Times New Roman"/>
          <w:sz w:val="28"/>
          <w:szCs w:val="28"/>
          <w:lang w:eastAsia="ru-RU"/>
        </w:rPr>
        <w:t>Малинський</w:t>
      </w:r>
      <w:proofErr w:type="spellEnd"/>
      <w:r w:rsidRPr="0048692B">
        <w:rPr>
          <w:rFonts w:ascii="Times New Roman" w:eastAsia="Times New Roman" w:hAnsi="Times New Roman" w:cs="Times New Roman"/>
          <w:sz w:val="28"/>
          <w:szCs w:val="28"/>
          <w:lang w:eastAsia="ru-RU"/>
        </w:rPr>
        <w:t xml:space="preserve"> фаховий коледж ;</w:t>
      </w:r>
    </w:p>
    <w:p w:rsidR="000B7F87"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uk-UA"/>
        </w:rPr>
        <w:t xml:space="preserve">11645, Житомирська область,  </w:t>
      </w:r>
      <w:proofErr w:type="spellStart"/>
      <w:r w:rsidRPr="0048692B">
        <w:rPr>
          <w:rFonts w:ascii="Times New Roman" w:eastAsia="Times New Roman" w:hAnsi="Times New Roman" w:cs="Times New Roman"/>
          <w:sz w:val="28"/>
          <w:szCs w:val="28"/>
          <w:lang w:eastAsia="uk-UA"/>
        </w:rPr>
        <w:t>с.Гамарня</w:t>
      </w:r>
      <w:proofErr w:type="spellEnd"/>
      <w:r w:rsidRPr="0048692B">
        <w:rPr>
          <w:rFonts w:ascii="Times New Roman" w:eastAsia="Times New Roman" w:hAnsi="Times New Roman" w:cs="Times New Roman"/>
          <w:sz w:val="28"/>
          <w:szCs w:val="28"/>
          <w:lang w:eastAsia="uk-UA"/>
        </w:rPr>
        <w:t xml:space="preserve">, </w:t>
      </w:r>
      <w:proofErr w:type="spellStart"/>
      <w:r w:rsidRPr="0048692B">
        <w:rPr>
          <w:rFonts w:ascii="Times New Roman" w:eastAsia="Times New Roman" w:hAnsi="Times New Roman" w:cs="Times New Roman"/>
          <w:sz w:val="28"/>
          <w:szCs w:val="28"/>
          <w:lang w:eastAsia="uk-UA"/>
        </w:rPr>
        <w:t>вул.М.Маклая</w:t>
      </w:r>
      <w:proofErr w:type="spellEnd"/>
      <w:r w:rsidRPr="0048692B">
        <w:rPr>
          <w:rFonts w:ascii="Times New Roman" w:eastAsia="Times New Roman" w:hAnsi="Times New Roman" w:cs="Times New Roman"/>
          <w:sz w:val="28"/>
          <w:szCs w:val="28"/>
          <w:lang w:eastAsia="ru-RU"/>
        </w:rPr>
        <w:t>;</w:t>
      </w:r>
    </w:p>
    <w:p w:rsidR="000B7F87"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ru-RU"/>
        </w:rPr>
        <w:t xml:space="preserve">Код за ЄДРПОУ – </w:t>
      </w:r>
      <w:r w:rsidRPr="0048692B">
        <w:rPr>
          <w:rFonts w:ascii="Times New Roman" w:eastAsia="Times New Roman" w:hAnsi="Times New Roman" w:cs="Times New Roman"/>
          <w:sz w:val="28"/>
          <w:szCs w:val="28"/>
          <w:lang w:eastAsia="uk-UA"/>
        </w:rPr>
        <w:t>00993930</w:t>
      </w:r>
      <w:r w:rsidRPr="0048692B">
        <w:rPr>
          <w:rFonts w:ascii="Times New Roman" w:eastAsia="Times New Roman" w:hAnsi="Times New Roman" w:cs="Times New Roman"/>
          <w:sz w:val="28"/>
          <w:szCs w:val="28"/>
          <w:lang w:eastAsia="ru-RU"/>
        </w:rPr>
        <w:t>;</w:t>
      </w:r>
    </w:p>
    <w:p w:rsidR="000B7F87" w:rsidRPr="0048692B"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val="ru-RU" w:eastAsia="ru-RU"/>
        </w:rPr>
      </w:pPr>
    </w:p>
    <w:p w:rsidR="000B7F87" w:rsidRPr="0048692B" w:rsidRDefault="000B7F87" w:rsidP="000B7F87">
      <w:pPr>
        <w:pStyle w:val="a5"/>
        <w:numPr>
          <w:ilvl w:val="0"/>
          <w:numId w:val="17"/>
        </w:numPr>
        <w:spacing w:after="0" w:line="276" w:lineRule="auto"/>
        <w:jc w:val="both"/>
        <w:rPr>
          <w:rFonts w:ascii="Times New Roman" w:eastAsia="Times New Roman" w:hAnsi="Times New Roman" w:cs="Times New Roman"/>
          <w:color w:val="000000"/>
          <w:sz w:val="28"/>
          <w:szCs w:val="28"/>
          <w:lang w:eastAsia="ru-RU"/>
        </w:rPr>
      </w:pPr>
      <w:r w:rsidRPr="0048692B">
        <w:rPr>
          <w:rFonts w:ascii="Times New Roman" w:eastAsia="Times New Roman" w:hAnsi="Times New Roman" w:cs="Times New Roman"/>
          <w:b/>
          <w:sz w:val="28"/>
          <w:szCs w:val="28"/>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8692B">
        <w:rPr>
          <w:rFonts w:ascii="Times New Roman" w:eastAsia="Times New Roman" w:hAnsi="Times New Roman" w:cs="Times New Roman"/>
          <w:color w:val="000000"/>
          <w:sz w:val="28"/>
          <w:szCs w:val="28"/>
          <w:lang w:eastAsia="ru-RU"/>
        </w:rPr>
        <w:t xml:space="preserve"> </w:t>
      </w:r>
    </w:p>
    <w:p w:rsidR="000B7F87" w:rsidRDefault="000B7F87" w:rsidP="000B7F87">
      <w:pPr>
        <w:pStyle w:val="a5"/>
        <w:spacing w:after="0" w:line="276" w:lineRule="auto"/>
        <w:ind w:left="365"/>
        <w:jc w:val="both"/>
        <w:rPr>
          <w:rFonts w:ascii="Times New Roman" w:hAnsi="Times New Roman"/>
          <w:b/>
          <w:sz w:val="28"/>
        </w:rPr>
      </w:pPr>
      <w:r>
        <w:rPr>
          <w:rFonts w:ascii="Times New Roman" w:hAnsi="Times New Roman" w:cs="Times New Roman"/>
          <w:sz w:val="28"/>
          <w:szCs w:val="28"/>
        </w:rPr>
        <w:t>обладнання</w:t>
      </w:r>
      <w:r w:rsidRPr="0048692B">
        <w:rPr>
          <w:rFonts w:ascii="Times New Roman" w:hAnsi="Times New Roman" w:cs="Times New Roman"/>
          <w:sz w:val="28"/>
          <w:szCs w:val="28"/>
        </w:rPr>
        <w:t xml:space="preserve"> для реалізації публічного інвестиційного проекту «Модернізація майстерень і лабораторій закладів професійної та фахової </w:t>
      </w:r>
      <w:proofErr w:type="spellStart"/>
      <w:r w:rsidRPr="0048692B">
        <w:rPr>
          <w:rFonts w:ascii="Times New Roman" w:hAnsi="Times New Roman" w:cs="Times New Roman"/>
          <w:sz w:val="28"/>
          <w:szCs w:val="28"/>
        </w:rPr>
        <w:t>передвищої</w:t>
      </w:r>
      <w:proofErr w:type="spellEnd"/>
      <w:r w:rsidRPr="0048692B">
        <w:rPr>
          <w:rFonts w:ascii="Times New Roman" w:hAnsi="Times New Roman" w:cs="Times New Roman"/>
          <w:sz w:val="28"/>
          <w:szCs w:val="28"/>
        </w:rPr>
        <w:t xml:space="preserve"> освіти, забезпечення енергоефективності, безпеки та </w:t>
      </w:r>
      <w:proofErr w:type="spellStart"/>
      <w:r w:rsidRPr="0048692B">
        <w:rPr>
          <w:rFonts w:ascii="Times New Roman" w:hAnsi="Times New Roman" w:cs="Times New Roman"/>
          <w:sz w:val="28"/>
          <w:szCs w:val="28"/>
        </w:rPr>
        <w:t>інклюзивності</w:t>
      </w:r>
      <w:proofErr w:type="spellEnd"/>
      <w:r w:rsidRPr="0048692B">
        <w:rPr>
          <w:rFonts w:ascii="Times New Roman" w:hAnsi="Times New Roman" w:cs="Times New Roman"/>
          <w:sz w:val="28"/>
          <w:szCs w:val="28"/>
        </w:rPr>
        <w:t xml:space="preserve"> освітнього простору</w:t>
      </w:r>
      <w:r w:rsidRPr="00932463">
        <w:rPr>
          <w:rFonts w:ascii="Times New Roman" w:hAnsi="Times New Roman" w:cs="Times New Roman"/>
          <w:sz w:val="28"/>
          <w:szCs w:val="28"/>
        </w:rPr>
        <w:t xml:space="preserve">» </w:t>
      </w:r>
      <w:r w:rsidRPr="000B7F87">
        <w:rPr>
          <w:rFonts w:ascii="Times New Roman" w:hAnsi="Times New Roman"/>
          <w:sz w:val="28"/>
        </w:rPr>
        <w:t>(</w:t>
      </w:r>
      <w:r>
        <w:rPr>
          <w:rFonts w:ascii="Times New Roman" w:hAnsi="Times New Roman"/>
          <w:sz w:val="28"/>
        </w:rPr>
        <w:t>ц</w:t>
      </w:r>
      <w:r w:rsidRPr="000B7F87">
        <w:rPr>
          <w:rFonts w:ascii="Times New Roman" w:hAnsi="Times New Roman"/>
          <w:sz w:val="28"/>
        </w:rPr>
        <w:t>ифровий балансувальний стенд)</w:t>
      </w:r>
    </w:p>
    <w:p w:rsidR="000B7F87" w:rsidRDefault="000B7F87" w:rsidP="000B7F87">
      <w:pPr>
        <w:pStyle w:val="a5"/>
        <w:spacing w:after="0" w:line="276" w:lineRule="auto"/>
        <w:ind w:left="365"/>
        <w:jc w:val="both"/>
        <w:rPr>
          <w:rFonts w:ascii="Arial" w:hAnsi="Arial" w:cs="Arial"/>
          <w:color w:val="000000"/>
          <w:shd w:val="clear" w:color="auto" w:fill="FDFEFD"/>
        </w:rPr>
      </w:pPr>
    </w:p>
    <w:p w:rsidR="000B7F87" w:rsidRPr="0048692B" w:rsidRDefault="000B7F87" w:rsidP="000B7F87">
      <w:pPr>
        <w:pStyle w:val="a5"/>
        <w:spacing w:after="0" w:line="276" w:lineRule="auto"/>
        <w:ind w:left="365"/>
        <w:jc w:val="both"/>
        <w:rPr>
          <w:rFonts w:ascii="Times New Roman" w:hAnsi="Times New Roman" w:cs="Times New Roman"/>
          <w:sz w:val="28"/>
          <w:szCs w:val="28"/>
        </w:rPr>
      </w:pPr>
      <w:r w:rsidRPr="0048692B">
        <w:rPr>
          <w:rFonts w:ascii="Times New Roman" w:hAnsi="Times New Roman" w:cs="Times New Roman"/>
          <w:sz w:val="28"/>
          <w:szCs w:val="28"/>
        </w:rPr>
        <w:t xml:space="preserve">ДК 021:2015 – </w:t>
      </w:r>
      <w:r>
        <w:rPr>
          <w:rFonts w:ascii="Times New Roman" w:hAnsi="Times New Roman"/>
          <w:b/>
          <w:sz w:val="28"/>
        </w:rPr>
        <w:t>38540000-2 Випробувальні та вимірювальні пристрої і апарати</w:t>
      </w:r>
    </w:p>
    <w:p w:rsidR="000B7F87" w:rsidRDefault="000B7F87" w:rsidP="000B7F87">
      <w:pPr>
        <w:widowControl w:val="0"/>
        <w:tabs>
          <w:tab w:val="left" w:pos="851"/>
        </w:tabs>
        <w:suppressAutoHyphens/>
        <w:spacing w:after="0" w:line="240" w:lineRule="auto"/>
        <w:ind w:left="5" w:firstLine="562"/>
        <w:contextualSpacing/>
        <w:jc w:val="both"/>
        <w:rPr>
          <w:rFonts w:ascii="Times New Roman" w:eastAsia="Times New Roman;Nimbus Roman No" w:hAnsi="Times New Roman" w:cs="Times New Roman"/>
          <w:sz w:val="28"/>
          <w:szCs w:val="28"/>
          <w:lang w:eastAsia="zh-CN"/>
        </w:rPr>
      </w:pPr>
      <w:r w:rsidRPr="0048692B">
        <w:rPr>
          <w:rFonts w:ascii="Times New Roman" w:eastAsia="Times New Roman;Nimbus Roman No" w:hAnsi="Times New Roman" w:cs="Times New Roman"/>
          <w:sz w:val="28"/>
          <w:szCs w:val="28"/>
          <w:lang w:eastAsia="zh-CN"/>
        </w:rPr>
        <w:t xml:space="preserve"> (код відповідно до національного класифікатора України) </w:t>
      </w:r>
    </w:p>
    <w:p w:rsidR="000B7F87" w:rsidRPr="0048692B" w:rsidRDefault="000B7F87" w:rsidP="000B7F87">
      <w:pPr>
        <w:widowControl w:val="0"/>
        <w:tabs>
          <w:tab w:val="left" w:pos="851"/>
        </w:tabs>
        <w:suppressAutoHyphens/>
        <w:spacing w:after="0" w:line="240" w:lineRule="auto"/>
        <w:ind w:left="5" w:firstLine="562"/>
        <w:contextualSpacing/>
        <w:jc w:val="both"/>
        <w:rPr>
          <w:rFonts w:ascii="Times New Roman" w:hAnsi="Times New Roman" w:cs="Times New Roman"/>
          <w:sz w:val="28"/>
          <w:szCs w:val="28"/>
        </w:rPr>
      </w:pPr>
    </w:p>
    <w:p w:rsidR="000B7F87" w:rsidRPr="00F2162B" w:rsidRDefault="000B7F87" w:rsidP="000B7F87">
      <w:pPr>
        <w:pStyle w:val="a5"/>
        <w:numPr>
          <w:ilvl w:val="0"/>
          <w:numId w:val="17"/>
        </w:numPr>
        <w:spacing w:after="0"/>
        <w:rPr>
          <w:rFonts w:ascii="Times New Roman" w:hAnsi="Times New Roman" w:cs="Times New Roman"/>
          <w:color w:val="000000"/>
          <w:sz w:val="28"/>
          <w:szCs w:val="28"/>
          <w:shd w:val="clear" w:color="auto" w:fill="F3F3F3"/>
        </w:rPr>
      </w:pPr>
      <w:r w:rsidRPr="00F2162B">
        <w:rPr>
          <w:rFonts w:ascii="Times New Roman" w:hAnsi="Times New Roman" w:cs="Times New Roman"/>
          <w:b/>
          <w:sz w:val="28"/>
          <w:szCs w:val="28"/>
          <w:lang w:eastAsia="ru-RU"/>
        </w:rPr>
        <w:t xml:space="preserve"> </w:t>
      </w:r>
      <w:r w:rsidRPr="00F2162B">
        <w:rPr>
          <w:rFonts w:ascii="Times New Roman" w:hAnsi="Times New Roman" w:cs="Times New Roman"/>
          <w:b/>
          <w:sz w:val="28"/>
          <w:szCs w:val="28"/>
        </w:rPr>
        <w:t>Ідентифікатор закупівлі:</w:t>
      </w:r>
      <w:r w:rsidRPr="00F2162B">
        <w:rPr>
          <w:rFonts w:ascii="Times New Roman" w:hAnsi="Times New Roman" w:cs="Times New Roman"/>
          <w:sz w:val="28"/>
          <w:szCs w:val="28"/>
        </w:rPr>
        <w:t xml:space="preserve"> </w:t>
      </w:r>
      <w:r w:rsidRPr="000B7F87">
        <w:rPr>
          <w:rFonts w:ascii="Times New Roman" w:hAnsi="Times New Roman" w:cs="Times New Roman"/>
          <w:color w:val="000000"/>
          <w:sz w:val="28"/>
          <w:szCs w:val="28"/>
        </w:rPr>
        <w:t>UA-2026-08-10</w:t>
      </w:r>
      <w:r>
        <w:rPr>
          <w:rFonts w:ascii="Times New Roman" w:hAnsi="Times New Roman" w:cs="Times New Roman"/>
          <w:color w:val="000000"/>
          <w:sz w:val="28"/>
          <w:szCs w:val="28"/>
        </w:rPr>
        <w:t>-01000</w:t>
      </w:r>
      <w:r w:rsidRPr="000B7F87">
        <w:rPr>
          <w:rFonts w:ascii="Times New Roman" w:hAnsi="Times New Roman" w:cs="Times New Roman"/>
          <w:color w:val="000000"/>
          <w:sz w:val="28"/>
          <w:szCs w:val="28"/>
        </w:rPr>
        <w:t>3-a</w:t>
      </w:r>
    </w:p>
    <w:p w:rsidR="000B7F87" w:rsidRPr="0048692B" w:rsidRDefault="000B7F87" w:rsidP="000B7F87">
      <w:pPr>
        <w:spacing w:after="0"/>
        <w:rPr>
          <w:rFonts w:ascii="Times New Roman" w:hAnsi="Times New Roman" w:cs="Times New Roman"/>
          <w:sz w:val="28"/>
          <w:szCs w:val="28"/>
        </w:rPr>
      </w:pPr>
    </w:p>
    <w:p w:rsidR="000B7F87" w:rsidRPr="001B689C" w:rsidRDefault="000B7F87" w:rsidP="000B7F87">
      <w:pPr>
        <w:pStyle w:val="a5"/>
        <w:numPr>
          <w:ilvl w:val="0"/>
          <w:numId w:val="17"/>
        </w:numPr>
        <w:spacing w:line="240" w:lineRule="atLeast"/>
        <w:rPr>
          <w:rFonts w:ascii="Times New Roman" w:hAnsi="Times New Roman" w:cs="Times New Roman"/>
          <w:color w:val="000000"/>
          <w:sz w:val="28"/>
          <w:szCs w:val="28"/>
        </w:rPr>
      </w:pPr>
      <w:r w:rsidRPr="001B689C">
        <w:rPr>
          <w:rFonts w:ascii="Times New Roman" w:hAnsi="Times New Roman" w:cs="Times New Roman"/>
          <w:b/>
          <w:sz w:val="28"/>
          <w:szCs w:val="28"/>
        </w:rPr>
        <w:t>Ідентифікатор річного плану закупівлі: </w:t>
      </w:r>
      <w:r w:rsidRPr="001B689C">
        <w:rPr>
          <w:rFonts w:ascii="Times New Roman" w:hAnsi="Times New Roman" w:cs="Times New Roman"/>
          <w:sz w:val="28"/>
          <w:szCs w:val="28"/>
        </w:rPr>
        <w:t>UA-P-2026-0</w:t>
      </w:r>
      <w:r>
        <w:rPr>
          <w:rFonts w:ascii="Times New Roman" w:hAnsi="Times New Roman" w:cs="Times New Roman"/>
          <w:sz w:val="28"/>
          <w:szCs w:val="28"/>
        </w:rPr>
        <w:t>8</w:t>
      </w:r>
      <w:r w:rsidRPr="001B689C">
        <w:rPr>
          <w:rFonts w:ascii="Times New Roman" w:hAnsi="Times New Roman" w:cs="Times New Roman"/>
          <w:sz w:val="28"/>
          <w:szCs w:val="28"/>
        </w:rPr>
        <w:t>-</w:t>
      </w:r>
      <w:r>
        <w:rPr>
          <w:rFonts w:ascii="Times New Roman" w:hAnsi="Times New Roman" w:cs="Times New Roman"/>
          <w:sz w:val="28"/>
          <w:szCs w:val="28"/>
        </w:rPr>
        <w:t>1</w:t>
      </w:r>
      <w:r w:rsidRPr="001B689C">
        <w:rPr>
          <w:rFonts w:ascii="Times New Roman" w:hAnsi="Times New Roman" w:cs="Times New Roman"/>
          <w:sz w:val="28"/>
          <w:szCs w:val="28"/>
        </w:rPr>
        <w:t>0-0</w:t>
      </w:r>
      <w:r>
        <w:rPr>
          <w:rFonts w:ascii="Times New Roman" w:hAnsi="Times New Roman" w:cs="Times New Roman"/>
          <w:sz w:val="28"/>
          <w:szCs w:val="28"/>
        </w:rPr>
        <w:t>11277</w:t>
      </w:r>
      <w:r w:rsidRPr="001B689C">
        <w:rPr>
          <w:rFonts w:ascii="Times New Roman" w:hAnsi="Times New Roman" w:cs="Times New Roman"/>
          <w:sz w:val="28"/>
          <w:szCs w:val="28"/>
        </w:rPr>
        <w:t>-a</w:t>
      </w:r>
    </w:p>
    <w:p w:rsidR="000B7F87" w:rsidRDefault="000B7F87" w:rsidP="000B7F87">
      <w:pPr>
        <w:pStyle w:val="a5"/>
      </w:pPr>
    </w:p>
    <w:p w:rsidR="000B7F87" w:rsidRPr="00932463" w:rsidRDefault="007C7270" w:rsidP="000B7F87">
      <w:pPr>
        <w:spacing w:line="240" w:lineRule="atLeast"/>
        <w:rPr>
          <w:rFonts w:ascii="Times New Roman" w:hAnsi="Times New Roman" w:cs="Times New Roman"/>
          <w:color w:val="000000"/>
          <w:sz w:val="28"/>
          <w:szCs w:val="28"/>
        </w:rPr>
      </w:pPr>
      <w:hyperlink r:id="rId7" w:history="1">
        <w:r w:rsidR="000B7F87" w:rsidRPr="00932463">
          <w:rPr>
            <w:rFonts w:ascii="Times New Roman" w:eastAsia="Times New Roman" w:hAnsi="Times New Roman" w:cs="Times New Roman"/>
            <w:color w:val="000000"/>
            <w:sz w:val="28"/>
            <w:szCs w:val="28"/>
            <w:bdr w:val="none" w:sz="0" w:space="0" w:color="auto" w:frame="1"/>
            <w:lang w:eastAsia="ru-RU"/>
          </w:rPr>
          <w:br/>
        </w:r>
      </w:hyperlink>
      <w:r w:rsidR="000B7F87" w:rsidRPr="00932463">
        <w:rPr>
          <w:rFonts w:ascii="Times New Roman" w:eastAsia="Times New Roman" w:hAnsi="Times New Roman" w:cs="Times New Roman"/>
          <w:b/>
          <w:sz w:val="28"/>
          <w:szCs w:val="28"/>
          <w:lang w:eastAsia="ru-RU"/>
        </w:rPr>
        <w:t xml:space="preserve">5. </w:t>
      </w:r>
      <w:r w:rsidR="000B7F87" w:rsidRPr="00932463">
        <w:rPr>
          <w:rFonts w:ascii="Times New Roman" w:hAnsi="Times New Roman" w:cs="Times New Roman"/>
          <w:b/>
          <w:color w:val="000000"/>
          <w:sz w:val="28"/>
          <w:szCs w:val="28"/>
        </w:rPr>
        <w:t>Обґрунтування технічних та якісних характеристик предмета закупівлі:</w:t>
      </w:r>
      <w:r w:rsidR="000B7F87" w:rsidRPr="00932463">
        <w:rPr>
          <w:rFonts w:ascii="Times New Roman" w:hAnsi="Times New Roman" w:cs="Times New Roman"/>
          <w:color w:val="000000"/>
          <w:sz w:val="28"/>
          <w:szCs w:val="28"/>
        </w:rPr>
        <w:t xml:space="preserve"> </w:t>
      </w:r>
    </w:p>
    <w:p w:rsidR="00DE58E2" w:rsidRPr="00DE58E2" w:rsidRDefault="00DE58E2" w:rsidP="00DE58E2">
      <w:pPr>
        <w:rPr>
          <w:rFonts w:ascii="Times New Roman" w:hAnsi="Times New Roman"/>
          <w:sz w:val="28"/>
          <w:szCs w:val="28"/>
        </w:rPr>
      </w:pPr>
      <w:r w:rsidRPr="002B2FC4">
        <w:rPr>
          <w:rFonts w:ascii="Times New Roman" w:hAnsi="Times New Roman"/>
          <w:sz w:val="24"/>
          <w:szCs w:val="24"/>
        </w:rPr>
        <w:lastRenderedPageBreak/>
        <w:t>Т</w:t>
      </w:r>
      <w:r w:rsidRPr="00DE58E2">
        <w:rPr>
          <w:rFonts w:ascii="Times New Roman" w:hAnsi="Times New Roman"/>
          <w:sz w:val="28"/>
          <w:szCs w:val="28"/>
        </w:rPr>
        <w:t xml:space="preserve">ип дисплея / керування Наявність інформативного світлодіодного (LED) або РК-монітора з ергономічним робочим столом, Вимірювання геометричних параметрів (3D) Автоматичне або напівавтоматичне введення відстані та діаметра диска; безконтактне або автоматичне вимірювання ширини колеса Діаметр диска не менше ніж від 8" до 28" Ширина диска, що обслуговується не менше ніж від 1" до 20" Максимальна вага колеса не менше 70 кг, Максимальний габаритний діаметр колеса не менше 900 мм, Потужність електродвигуна не більше 0,22 кВт, Напруга живлення 220–230 В. </w:t>
      </w:r>
    </w:p>
    <w:p w:rsidR="000B7F87" w:rsidRPr="0048692B" w:rsidRDefault="000B7F87" w:rsidP="000B7F87">
      <w:pPr>
        <w:suppressAutoHyphens/>
        <w:spacing w:after="0" w:line="276" w:lineRule="auto"/>
        <w:ind w:left="284"/>
        <w:jc w:val="both"/>
        <w:rPr>
          <w:rFonts w:ascii="Times New Roman" w:hAnsi="Times New Roman" w:cs="Times New Roman"/>
          <w:color w:val="000000"/>
          <w:sz w:val="28"/>
          <w:szCs w:val="28"/>
        </w:rPr>
      </w:pPr>
    </w:p>
    <w:p w:rsidR="000B7F87" w:rsidRPr="0048692B" w:rsidRDefault="000B7F87" w:rsidP="000B7F87">
      <w:pPr>
        <w:widowControl w:val="0"/>
        <w:tabs>
          <w:tab w:val="left" w:pos="851"/>
        </w:tabs>
        <w:suppressAutoHyphens/>
        <w:spacing w:after="0" w:line="240" w:lineRule="auto"/>
        <w:ind w:firstLine="562"/>
        <w:jc w:val="both"/>
        <w:rPr>
          <w:rFonts w:ascii="Times New Roman" w:eastAsia="Times New Roman" w:hAnsi="Times New Roman" w:cs="Times New Roman"/>
          <w:b/>
          <w:sz w:val="28"/>
          <w:szCs w:val="28"/>
          <w:lang w:eastAsia="ru-RU"/>
        </w:rPr>
      </w:pPr>
    </w:p>
    <w:p w:rsidR="000B7F87" w:rsidRPr="0048692B" w:rsidRDefault="000B7F87" w:rsidP="000B7F87">
      <w:pPr>
        <w:widowControl w:val="0"/>
        <w:tabs>
          <w:tab w:val="left" w:pos="851"/>
        </w:tabs>
        <w:suppressAutoHyphens/>
        <w:spacing w:after="0" w:line="240" w:lineRule="auto"/>
        <w:jc w:val="both"/>
        <w:rPr>
          <w:rFonts w:ascii="Times New Roman" w:eastAsia="Times New Roman" w:hAnsi="Times New Roman" w:cs="Times New Roman"/>
          <w:bCs/>
          <w:color w:val="000000"/>
          <w:sz w:val="28"/>
          <w:szCs w:val="28"/>
          <w:lang w:eastAsia="ru-RU"/>
        </w:rPr>
      </w:pPr>
      <w:r w:rsidRPr="0048692B">
        <w:rPr>
          <w:rFonts w:ascii="Times New Roman" w:eastAsia="Times New Roman" w:hAnsi="Times New Roman" w:cs="Times New Roman"/>
          <w:b/>
          <w:sz w:val="28"/>
          <w:szCs w:val="28"/>
          <w:lang w:eastAsia="ru-RU"/>
        </w:rPr>
        <w:t>6. Очікувана вартість предмета закупівлі:</w:t>
      </w:r>
      <w:r w:rsidRPr="0048692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266708,33</w:t>
      </w:r>
      <w:r w:rsidRPr="0048692B">
        <w:rPr>
          <w:rFonts w:ascii="Times New Roman" w:eastAsia="Times New Roman" w:hAnsi="Times New Roman" w:cs="Times New Roman"/>
          <w:bCs/>
          <w:color w:val="000000"/>
          <w:sz w:val="28"/>
          <w:szCs w:val="28"/>
          <w:lang w:eastAsia="ru-RU" w:bidi="uk-UA"/>
        </w:rPr>
        <w:t xml:space="preserve"> </w:t>
      </w:r>
      <w:r w:rsidRPr="0048692B">
        <w:rPr>
          <w:rFonts w:ascii="Times New Roman" w:eastAsia="Times New Roman" w:hAnsi="Times New Roman" w:cs="Times New Roman"/>
          <w:bCs/>
          <w:color w:val="000000"/>
          <w:sz w:val="28"/>
          <w:szCs w:val="28"/>
          <w:lang w:eastAsia="ru-RU"/>
        </w:rPr>
        <w:t xml:space="preserve">грн </w:t>
      </w:r>
      <w:r>
        <w:rPr>
          <w:rFonts w:ascii="Times New Roman" w:eastAsia="Times New Roman" w:hAnsi="Times New Roman" w:cs="Times New Roman"/>
          <w:bCs/>
          <w:color w:val="000000"/>
          <w:sz w:val="28"/>
          <w:szCs w:val="28"/>
          <w:lang w:eastAsia="ru-RU"/>
        </w:rPr>
        <w:t>без</w:t>
      </w:r>
      <w:r w:rsidRPr="0048692B">
        <w:rPr>
          <w:rFonts w:ascii="Times New Roman" w:eastAsia="Times New Roman" w:hAnsi="Times New Roman" w:cs="Times New Roman"/>
          <w:bCs/>
          <w:color w:val="000000"/>
          <w:sz w:val="28"/>
          <w:szCs w:val="28"/>
          <w:lang w:eastAsia="ru-RU"/>
        </w:rPr>
        <w:t xml:space="preserve"> ПДВ.</w:t>
      </w:r>
    </w:p>
    <w:p w:rsidR="000B7F87" w:rsidRPr="0048692B" w:rsidRDefault="000B7F87" w:rsidP="000B7F87">
      <w:pPr>
        <w:widowControl w:val="0"/>
        <w:tabs>
          <w:tab w:val="left" w:pos="851"/>
        </w:tabs>
        <w:suppressAutoHyphens/>
        <w:spacing w:after="0" w:line="240" w:lineRule="auto"/>
        <w:ind w:firstLine="562"/>
        <w:jc w:val="both"/>
        <w:rPr>
          <w:rFonts w:ascii="Times New Roman" w:eastAsia="Times New Roman" w:hAnsi="Times New Roman" w:cs="Times New Roman"/>
          <w:bCs/>
          <w:color w:val="000000"/>
          <w:sz w:val="28"/>
          <w:szCs w:val="28"/>
          <w:lang w:eastAsia="ru-RU"/>
        </w:rPr>
      </w:pPr>
    </w:p>
    <w:p w:rsidR="000B7F87" w:rsidRPr="0048692B" w:rsidRDefault="000B7F87" w:rsidP="000B7F87">
      <w:pPr>
        <w:widowControl w:val="0"/>
        <w:tabs>
          <w:tab w:val="left" w:pos="851"/>
        </w:tabs>
        <w:suppressAutoHyphens/>
        <w:spacing w:after="0" w:line="240" w:lineRule="auto"/>
        <w:jc w:val="both"/>
        <w:rPr>
          <w:rFonts w:ascii="Times New Roman" w:hAnsi="Times New Roman" w:cs="Times New Roman"/>
          <w:sz w:val="28"/>
          <w:szCs w:val="28"/>
        </w:rPr>
      </w:pPr>
      <w:r w:rsidRPr="0048692B">
        <w:rPr>
          <w:rFonts w:ascii="Times New Roman" w:eastAsia="Times New Roman" w:hAnsi="Times New Roman" w:cs="Times New Roman"/>
          <w:b/>
          <w:sz w:val="28"/>
          <w:szCs w:val="28"/>
          <w:lang w:eastAsia="ru-RU"/>
        </w:rPr>
        <w:t xml:space="preserve">7. Обґрунтування очікуваної вартості предмета закупівлі: </w:t>
      </w:r>
      <w:r w:rsidRPr="0048692B">
        <w:rPr>
          <w:rFonts w:ascii="Times New Roman" w:eastAsia="Times New Roman" w:hAnsi="Times New Roman" w:cs="Times New Roman"/>
          <w:sz w:val="28"/>
          <w:szCs w:val="28"/>
          <w:lang w:eastAsia="ru-RU"/>
        </w:rPr>
        <w:t>Обґрунтування очікуваної ціни закупівлі:  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 торгівлі та сільського господарства України від 18.02.2020 № 275. При визначенні очікуваної вартості предмету закупівлі взято за основу для розрахунку цінові пропозиції постачальників у </w:t>
      </w:r>
      <w:proofErr w:type="spellStart"/>
      <w:r w:rsidRPr="0048692B">
        <w:rPr>
          <w:rFonts w:ascii="Times New Roman" w:eastAsia="Times New Roman" w:hAnsi="Times New Roman" w:cs="Times New Roman"/>
          <w:sz w:val="28"/>
          <w:szCs w:val="28"/>
          <w:lang w:val="en-US" w:eastAsia="ru-RU"/>
        </w:rPr>
        <w:t>Prozorro</w:t>
      </w:r>
      <w:proofErr w:type="spellEnd"/>
      <w:r w:rsidRPr="0048692B">
        <w:rPr>
          <w:rFonts w:ascii="Times New Roman" w:eastAsia="Times New Roman" w:hAnsi="Times New Roman" w:cs="Times New Roman"/>
          <w:sz w:val="28"/>
          <w:szCs w:val="28"/>
          <w:lang w:eastAsia="ru-RU"/>
        </w:rPr>
        <w:t xml:space="preserve"> </w:t>
      </w:r>
      <w:r w:rsidRPr="0048692B">
        <w:rPr>
          <w:rFonts w:ascii="Times New Roman" w:eastAsia="Times New Roman" w:hAnsi="Times New Roman" w:cs="Times New Roman"/>
          <w:sz w:val="28"/>
          <w:szCs w:val="28"/>
          <w:lang w:val="en-US" w:eastAsia="ru-RU"/>
        </w:rPr>
        <w:t>Market</w:t>
      </w:r>
      <w:r w:rsidRPr="0048692B">
        <w:rPr>
          <w:rFonts w:ascii="Times New Roman" w:eastAsia="Times New Roman" w:hAnsi="Times New Roman" w:cs="Times New Roman"/>
          <w:sz w:val="28"/>
          <w:szCs w:val="28"/>
          <w:lang w:eastAsia="ru-RU"/>
        </w:rPr>
        <w:t>, цінові пропозиції постачальників та укладені договори, які опубліковані в системі Прозоро. Очікувана вартість  включає окрім ціни товару витрати на доставку.</w:t>
      </w: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3915F0">
      <w:pPr>
        <w:tabs>
          <w:tab w:val="left" w:pos="1572"/>
        </w:tabs>
      </w:pPr>
    </w:p>
    <w:p w:rsidR="000B7F87" w:rsidRDefault="000B7F87" w:rsidP="000B7F87">
      <w:pPr>
        <w:widowControl w:val="0"/>
        <w:suppressAutoHyphens/>
        <w:spacing w:after="0" w:line="240" w:lineRule="auto"/>
        <w:jc w:val="center"/>
        <w:rPr>
          <w:rFonts w:ascii="Times New Roman" w:hAnsi="Times New Roman"/>
          <w:b/>
          <w:sz w:val="28"/>
          <w:szCs w:val="28"/>
        </w:rPr>
      </w:pPr>
      <w:r>
        <w:rPr>
          <w:rFonts w:ascii="Times New Roman" w:hAnsi="Times New Roman"/>
          <w:b/>
          <w:sz w:val="28"/>
          <w:szCs w:val="28"/>
        </w:rPr>
        <w:t>Обґрунтування технічних та якісних характеристик предмета закупівлі, очікуваної вартості предмета закупівлі</w:t>
      </w:r>
    </w:p>
    <w:p w:rsidR="000B7F87" w:rsidRDefault="000B7F87" w:rsidP="000B7F87">
      <w:pPr>
        <w:widowControl w:val="0"/>
        <w:suppressAutoHyphens/>
        <w:spacing w:after="120" w:line="240" w:lineRule="auto"/>
        <w:contextualSpacing/>
        <w:jc w:val="center"/>
        <w:rPr>
          <w:rFonts w:ascii="Times New Roman" w:hAnsi="Times New Roman"/>
          <w:sz w:val="28"/>
          <w:szCs w:val="28"/>
        </w:rPr>
      </w:pPr>
      <w:r>
        <w:rPr>
          <w:rFonts w:ascii="Times New Roman" w:hAnsi="Times New Roman"/>
          <w:sz w:val="28"/>
          <w:szCs w:val="28"/>
        </w:rPr>
        <w:t>(відповідно до пункту 4</w:t>
      </w:r>
      <w:r>
        <w:rPr>
          <w:rFonts w:ascii="Times New Roman" w:hAnsi="Times New Roman"/>
          <w:sz w:val="28"/>
          <w:szCs w:val="28"/>
          <w:vertAlign w:val="superscript"/>
        </w:rPr>
        <w:t xml:space="preserve">1 </w:t>
      </w:r>
      <w:r>
        <w:rPr>
          <w:rFonts w:ascii="Times New Roman" w:hAnsi="Times New Roman"/>
          <w:sz w:val="28"/>
          <w:szCs w:val="28"/>
        </w:rPr>
        <w:t xml:space="preserve">постанови Кабінету Міністрів України від 11.10.2016 № 710 </w:t>
      </w:r>
      <w:r>
        <w:rPr>
          <w:rFonts w:ascii="Times New Roman" w:hAnsi="Times New Roman"/>
          <w:sz w:val="28"/>
          <w:szCs w:val="28"/>
        </w:rPr>
        <w:br/>
        <w:t>«Про ефективне використання державних коштів» (зі змінами))</w:t>
      </w:r>
    </w:p>
    <w:p w:rsidR="000B7F87" w:rsidRPr="0048692B" w:rsidRDefault="000B7F87" w:rsidP="000B7F87">
      <w:pPr>
        <w:widowControl w:val="0"/>
        <w:suppressAutoHyphens/>
        <w:spacing w:after="120" w:line="240" w:lineRule="auto"/>
        <w:contextualSpacing/>
        <w:jc w:val="center"/>
        <w:rPr>
          <w:rFonts w:ascii="Times New Roman" w:hAnsi="Times New Roman"/>
          <w:sz w:val="28"/>
          <w:szCs w:val="28"/>
        </w:rPr>
      </w:pPr>
    </w:p>
    <w:p w:rsidR="000B7F87" w:rsidRPr="0048692B" w:rsidRDefault="000B7F87" w:rsidP="000B7F87">
      <w:pPr>
        <w:pStyle w:val="a5"/>
        <w:widowControl w:val="0"/>
        <w:numPr>
          <w:ilvl w:val="0"/>
          <w:numId w:val="19"/>
        </w:numPr>
        <w:tabs>
          <w:tab w:val="left" w:pos="851"/>
        </w:tabs>
        <w:suppressAutoHyphens/>
        <w:spacing w:after="0" w:line="240" w:lineRule="auto"/>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b/>
          <w:sz w:val="28"/>
          <w:szCs w:val="28"/>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r w:rsidRPr="0048692B">
        <w:rPr>
          <w:rFonts w:ascii="Times New Roman" w:eastAsia="Times New Roman" w:hAnsi="Times New Roman" w:cs="Times New Roman"/>
          <w:sz w:val="28"/>
          <w:szCs w:val="28"/>
          <w:lang w:eastAsia="ru-RU"/>
        </w:rPr>
        <w:t>:</w:t>
      </w:r>
    </w:p>
    <w:p w:rsidR="000B7F87" w:rsidRPr="0048692B"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8692B">
        <w:rPr>
          <w:rFonts w:ascii="Times New Roman" w:eastAsia="Times New Roman" w:hAnsi="Times New Roman" w:cs="Times New Roman"/>
          <w:sz w:val="28"/>
          <w:szCs w:val="28"/>
          <w:lang w:eastAsia="ru-RU"/>
        </w:rPr>
        <w:t>Малинський</w:t>
      </w:r>
      <w:proofErr w:type="spellEnd"/>
      <w:r w:rsidRPr="0048692B">
        <w:rPr>
          <w:rFonts w:ascii="Times New Roman" w:eastAsia="Times New Roman" w:hAnsi="Times New Roman" w:cs="Times New Roman"/>
          <w:sz w:val="28"/>
          <w:szCs w:val="28"/>
          <w:lang w:eastAsia="ru-RU"/>
        </w:rPr>
        <w:t xml:space="preserve"> фаховий коледж ;</w:t>
      </w:r>
    </w:p>
    <w:p w:rsidR="000B7F87"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uk-UA"/>
        </w:rPr>
        <w:lastRenderedPageBreak/>
        <w:t xml:space="preserve">11645, Житомирська область,  </w:t>
      </w:r>
      <w:proofErr w:type="spellStart"/>
      <w:r w:rsidRPr="0048692B">
        <w:rPr>
          <w:rFonts w:ascii="Times New Roman" w:eastAsia="Times New Roman" w:hAnsi="Times New Roman" w:cs="Times New Roman"/>
          <w:sz w:val="28"/>
          <w:szCs w:val="28"/>
          <w:lang w:eastAsia="uk-UA"/>
        </w:rPr>
        <w:t>с.Гамарня</w:t>
      </w:r>
      <w:proofErr w:type="spellEnd"/>
      <w:r w:rsidRPr="0048692B">
        <w:rPr>
          <w:rFonts w:ascii="Times New Roman" w:eastAsia="Times New Roman" w:hAnsi="Times New Roman" w:cs="Times New Roman"/>
          <w:sz w:val="28"/>
          <w:szCs w:val="28"/>
          <w:lang w:eastAsia="uk-UA"/>
        </w:rPr>
        <w:t xml:space="preserve">, </w:t>
      </w:r>
      <w:proofErr w:type="spellStart"/>
      <w:r w:rsidRPr="0048692B">
        <w:rPr>
          <w:rFonts w:ascii="Times New Roman" w:eastAsia="Times New Roman" w:hAnsi="Times New Roman" w:cs="Times New Roman"/>
          <w:sz w:val="28"/>
          <w:szCs w:val="28"/>
          <w:lang w:eastAsia="uk-UA"/>
        </w:rPr>
        <w:t>вул.М.Маклая</w:t>
      </w:r>
      <w:proofErr w:type="spellEnd"/>
      <w:r w:rsidRPr="0048692B">
        <w:rPr>
          <w:rFonts w:ascii="Times New Roman" w:eastAsia="Times New Roman" w:hAnsi="Times New Roman" w:cs="Times New Roman"/>
          <w:sz w:val="28"/>
          <w:szCs w:val="28"/>
          <w:lang w:eastAsia="ru-RU"/>
        </w:rPr>
        <w:t>;</w:t>
      </w:r>
    </w:p>
    <w:p w:rsidR="000B7F87"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eastAsia="ru-RU"/>
        </w:rPr>
      </w:pPr>
      <w:r w:rsidRPr="0048692B">
        <w:rPr>
          <w:rFonts w:ascii="Times New Roman" w:eastAsia="Times New Roman" w:hAnsi="Times New Roman" w:cs="Times New Roman"/>
          <w:sz w:val="28"/>
          <w:szCs w:val="28"/>
          <w:lang w:eastAsia="ru-RU"/>
        </w:rPr>
        <w:t xml:space="preserve">Код за ЄДРПОУ – </w:t>
      </w:r>
      <w:r w:rsidRPr="0048692B">
        <w:rPr>
          <w:rFonts w:ascii="Times New Roman" w:eastAsia="Times New Roman" w:hAnsi="Times New Roman" w:cs="Times New Roman"/>
          <w:sz w:val="28"/>
          <w:szCs w:val="28"/>
          <w:lang w:eastAsia="uk-UA"/>
        </w:rPr>
        <w:t>00993930</w:t>
      </w:r>
      <w:r w:rsidRPr="0048692B">
        <w:rPr>
          <w:rFonts w:ascii="Times New Roman" w:eastAsia="Times New Roman" w:hAnsi="Times New Roman" w:cs="Times New Roman"/>
          <w:sz w:val="28"/>
          <w:szCs w:val="28"/>
          <w:lang w:eastAsia="ru-RU"/>
        </w:rPr>
        <w:t>;</w:t>
      </w:r>
    </w:p>
    <w:p w:rsidR="000B7F87" w:rsidRPr="0048692B" w:rsidRDefault="000B7F87" w:rsidP="000B7F87">
      <w:pPr>
        <w:widowControl w:val="0"/>
        <w:tabs>
          <w:tab w:val="left" w:pos="851"/>
        </w:tabs>
        <w:suppressAutoHyphens/>
        <w:spacing w:after="0" w:line="240" w:lineRule="auto"/>
        <w:ind w:firstLine="709"/>
        <w:contextualSpacing/>
        <w:jc w:val="both"/>
        <w:rPr>
          <w:rFonts w:ascii="Times New Roman" w:eastAsia="Times New Roman" w:hAnsi="Times New Roman" w:cs="Times New Roman"/>
          <w:sz w:val="28"/>
          <w:szCs w:val="28"/>
          <w:lang w:val="ru-RU" w:eastAsia="ru-RU"/>
        </w:rPr>
      </w:pPr>
    </w:p>
    <w:p w:rsidR="000B7F87" w:rsidRPr="0048692B" w:rsidRDefault="000B7F87" w:rsidP="000B7F87">
      <w:pPr>
        <w:pStyle w:val="a5"/>
        <w:numPr>
          <w:ilvl w:val="0"/>
          <w:numId w:val="19"/>
        </w:numPr>
        <w:spacing w:after="0" w:line="276" w:lineRule="auto"/>
        <w:jc w:val="both"/>
        <w:rPr>
          <w:rFonts w:ascii="Times New Roman" w:eastAsia="Times New Roman" w:hAnsi="Times New Roman" w:cs="Times New Roman"/>
          <w:color w:val="000000"/>
          <w:sz w:val="28"/>
          <w:szCs w:val="28"/>
          <w:lang w:eastAsia="ru-RU"/>
        </w:rPr>
      </w:pPr>
      <w:r w:rsidRPr="0048692B">
        <w:rPr>
          <w:rFonts w:ascii="Times New Roman" w:eastAsia="Times New Roman" w:hAnsi="Times New Roman" w:cs="Times New Roman"/>
          <w:b/>
          <w:sz w:val="28"/>
          <w:szCs w:val="28"/>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48692B">
        <w:rPr>
          <w:rFonts w:ascii="Times New Roman" w:eastAsia="Times New Roman" w:hAnsi="Times New Roman" w:cs="Times New Roman"/>
          <w:color w:val="000000"/>
          <w:sz w:val="28"/>
          <w:szCs w:val="28"/>
          <w:lang w:eastAsia="ru-RU"/>
        </w:rPr>
        <w:t xml:space="preserve"> </w:t>
      </w:r>
    </w:p>
    <w:p w:rsidR="000B7F87" w:rsidRDefault="000B7F87" w:rsidP="000B7F87">
      <w:pPr>
        <w:pStyle w:val="a5"/>
        <w:spacing w:after="0" w:line="276" w:lineRule="auto"/>
        <w:ind w:left="365"/>
        <w:jc w:val="both"/>
        <w:rPr>
          <w:rFonts w:ascii="Times New Roman" w:hAnsi="Times New Roman"/>
          <w:b/>
          <w:sz w:val="28"/>
        </w:rPr>
      </w:pPr>
      <w:r>
        <w:rPr>
          <w:rFonts w:ascii="Times New Roman" w:hAnsi="Times New Roman" w:cs="Times New Roman"/>
          <w:sz w:val="28"/>
          <w:szCs w:val="28"/>
        </w:rPr>
        <w:t>обладнання</w:t>
      </w:r>
      <w:r w:rsidRPr="0048692B">
        <w:rPr>
          <w:rFonts w:ascii="Times New Roman" w:hAnsi="Times New Roman" w:cs="Times New Roman"/>
          <w:sz w:val="28"/>
          <w:szCs w:val="28"/>
        </w:rPr>
        <w:t xml:space="preserve"> для реалізації публічного інвестиційного проекту «Модернізація майстерень і лабораторій закладів професійної та фахової </w:t>
      </w:r>
      <w:proofErr w:type="spellStart"/>
      <w:r w:rsidRPr="0048692B">
        <w:rPr>
          <w:rFonts w:ascii="Times New Roman" w:hAnsi="Times New Roman" w:cs="Times New Roman"/>
          <w:sz w:val="28"/>
          <w:szCs w:val="28"/>
        </w:rPr>
        <w:t>передвищої</w:t>
      </w:r>
      <w:proofErr w:type="spellEnd"/>
      <w:r w:rsidRPr="0048692B">
        <w:rPr>
          <w:rFonts w:ascii="Times New Roman" w:hAnsi="Times New Roman" w:cs="Times New Roman"/>
          <w:sz w:val="28"/>
          <w:szCs w:val="28"/>
        </w:rPr>
        <w:t xml:space="preserve"> освіти, забезпечення енергоефективності, безпеки та </w:t>
      </w:r>
      <w:proofErr w:type="spellStart"/>
      <w:r w:rsidRPr="0048692B">
        <w:rPr>
          <w:rFonts w:ascii="Times New Roman" w:hAnsi="Times New Roman" w:cs="Times New Roman"/>
          <w:sz w:val="28"/>
          <w:szCs w:val="28"/>
        </w:rPr>
        <w:t>інклюзивності</w:t>
      </w:r>
      <w:proofErr w:type="spellEnd"/>
      <w:r w:rsidRPr="0048692B">
        <w:rPr>
          <w:rFonts w:ascii="Times New Roman" w:hAnsi="Times New Roman" w:cs="Times New Roman"/>
          <w:sz w:val="28"/>
          <w:szCs w:val="28"/>
        </w:rPr>
        <w:t xml:space="preserve"> освітнього простору</w:t>
      </w:r>
      <w:r w:rsidRPr="00932463">
        <w:rPr>
          <w:rFonts w:ascii="Times New Roman" w:hAnsi="Times New Roman" w:cs="Times New Roman"/>
          <w:sz w:val="28"/>
          <w:szCs w:val="28"/>
        </w:rPr>
        <w:t xml:space="preserve">» </w:t>
      </w:r>
      <w:r w:rsidRPr="000B7F87">
        <w:rPr>
          <w:rFonts w:ascii="Times New Roman" w:hAnsi="Times New Roman"/>
          <w:sz w:val="28"/>
        </w:rPr>
        <w:t>(</w:t>
      </w:r>
      <w:r>
        <w:rPr>
          <w:rFonts w:ascii="Times New Roman" w:hAnsi="Times New Roman"/>
          <w:sz w:val="28"/>
        </w:rPr>
        <w:t>зварювальний напівавтомат</w:t>
      </w:r>
      <w:r w:rsidRPr="000B7F87">
        <w:rPr>
          <w:rFonts w:ascii="Times New Roman" w:hAnsi="Times New Roman"/>
          <w:sz w:val="28"/>
        </w:rPr>
        <w:t>)</w:t>
      </w:r>
    </w:p>
    <w:p w:rsidR="000B7F87" w:rsidRDefault="000B7F87" w:rsidP="000B7F87">
      <w:pPr>
        <w:pStyle w:val="a5"/>
        <w:spacing w:after="0" w:line="276" w:lineRule="auto"/>
        <w:ind w:left="365"/>
        <w:jc w:val="both"/>
        <w:rPr>
          <w:rFonts w:ascii="Arial" w:hAnsi="Arial" w:cs="Arial"/>
          <w:color w:val="000000"/>
          <w:shd w:val="clear" w:color="auto" w:fill="FDFEFD"/>
        </w:rPr>
      </w:pPr>
    </w:p>
    <w:p w:rsidR="000B7F87" w:rsidRPr="0048692B" w:rsidRDefault="000B7F87" w:rsidP="000B7F87">
      <w:pPr>
        <w:pStyle w:val="a5"/>
        <w:spacing w:after="0" w:line="276" w:lineRule="auto"/>
        <w:ind w:left="365"/>
        <w:jc w:val="both"/>
        <w:rPr>
          <w:rFonts w:ascii="Times New Roman" w:hAnsi="Times New Roman" w:cs="Times New Roman"/>
          <w:sz w:val="28"/>
          <w:szCs w:val="28"/>
        </w:rPr>
      </w:pPr>
      <w:r w:rsidRPr="0048692B">
        <w:rPr>
          <w:rFonts w:ascii="Times New Roman" w:hAnsi="Times New Roman" w:cs="Times New Roman"/>
          <w:sz w:val="28"/>
          <w:szCs w:val="28"/>
        </w:rPr>
        <w:t xml:space="preserve">ДК 021:2015 – </w:t>
      </w:r>
      <w:r>
        <w:rPr>
          <w:rFonts w:ascii="Times New Roman" w:hAnsi="Times New Roman"/>
          <w:b/>
          <w:sz w:val="28"/>
        </w:rPr>
        <w:t xml:space="preserve">42660000-0 </w:t>
      </w:r>
      <w:r w:rsidRPr="00D83078">
        <w:rPr>
          <w:rFonts w:ascii="Times New Roman" w:hAnsi="Times New Roman"/>
          <w:b/>
          <w:sz w:val="28"/>
          <w:szCs w:val="28"/>
        </w:rPr>
        <w:t>Інструменти для паяння м’яким і твердим припоєм та для зварювання, машини та устаткування для поверхневої термообробки і гарячого напилювання</w:t>
      </w:r>
    </w:p>
    <w:p w:rsidR="000B7F87" w:rsidRDefault="000B7F87" w:rsidP="000B7F87">
      <w:pPr>
        <w:widowControl w:val="0"/>
        <w:tabs>
          <w:tab w:val="left" w:pos="851"/>
        </w:tabs>
        <w:suppressAutoHyphens/>
        <w:spacing w:after="0" w:line="240" w:lineRule="auto"/>
        <w:ind w:left="5" w:firstLine="562"/>
        <w:contextualSpacing/>
        <w:jc w:val="both"/>
        <w:rPr>
          <w:rFonts w:ascii="Times New Roman" w:eastAsia="Times New Roman;Nimbus Roman No" w:hAnsi="Times New Roman" w:cs="Times New Roman"/>
          <w:sz w:val="28"/>
          <w:szCs w:val="28"/>
          <w:lang w:eastAsia="zh-CN"/>
        </w:rPr>
      </w:pPr>
      <w:r w:rsidRPr="0048692B">
        <w:rPr>
          <w:rFonts w:ascii="Times New Roman" w:eastAsia="Times New Roman;Nimbus Roman No" w:hAnsi="Times New Roman" w:cs="Times New Roman"/>
          <w:sz w:val="28"/>
          <w:szCs w:val="28"/>
          <w:lang w:eastAsia="zh-CN"/>
        </w:rPr>
        <w:t xml:space="preserve"> (код відповідно до національного класифікатора України) </w:t>
      </w:r>
    </w:p>
    <w:p w:rsidR="000B7F87" w:rsidRPr="0048692B" w:rsidRDefault="000B7F87" w:rsidP="000B7F87">
      <w:pPr>
        <w:widowControl w:val="0"/>
        <w:tabs>
          <w:tab w:val="left" w:pos="851"/>
        </w:tabs>
        <w:suppressAutoHyphens/>
        <w:spacing w:after="0" w:line="240" w:lineRule="auto"/>
        <w:ind w:left="5" w:firstLine="562"/>
        <w:contextualSpacing/>
        <w:jc w:val="both"/>
        <w:rPr>
          <w:rFonts w:ascii="Times New Roman" w:hAnsi="Times New Roman" w:cs="Times New Roman"/>
          <w:sz w:val="28"/>
          <w:szCs w:val="28"/>
        </w:rPr>
      </w:pPr>
    </w:p>
    <w:p w:rsidR="000B7F87" w:rsidRPr="00F2162B" w:rsidRDefault="000B7F87" w:rsidP="000B7F87">
      <w:pPr>
        <w:pStyle w:val="a5"/>
        <w:numPr>
          <w:ilvl w:val="0"/>
          <w:numId w:val="19"/>
        </w:numPr>
        <w:spacing w:after="0"/>
        <w:rPr>
          <w:rFonts w:ascii="Times New Roman" w:hAnsi="Times New Roman" w:cs="Times New Roman"/>
          <w:color w:val="000000"/>
          <w:sz w:val="28"/>
          <w:szCs w:val="28"/>
          <w:shd w:val="clear" w:color="auto" w:fill="F3F3F3"/>
        </w:rPr>
      </w:pPr>
      <w:r w:rsidRPr="00F2162B">
        <w:rPr>
          <w:rFonts w:ascii="Times New Roman" w:hAnsi="Times New Roman" w:cs="Times New Roman"/>
          <w:b/>
          <w:sz w:val="28"/>
          <w:szCs w:val="28"/>
          <w:lang w:eastAsia="ru-RU"/>
        </w:rPr>
        <w:t xml:space="preserve"> </w:t>
      </w:r>
      <w:r w:rsidRPr="00F2162B">
        <w:rPr>
          <w:rFonts w:ascii="Times New Roman" w:hAnsi="Times New Roman" w:cs="Times New Roman"/>
          <w:b/>
          <w:sz w:val="28"/>
          <w:szCs w:val="28"/>
        </w:rPr>
        <w:t>Ідентифікатор закупівлі:</w:t>
      </w:r>
      <w:r w:rsidRPr="00F2162B">
        <w:rPr>
          <w:rFonts w:ascii="Times New Roman" w:hAnsi="Times New Roman" w:cs="Times New Roman"/>
          <w:sz w:val="28"/>
          <w:szCs w:val="28"/>
        </w:rPr>
        <w:t xml:space="preserve"> </w:t>
      </w:r>
      <w:r w:rsidRPr="000B7F87">
        <w:rPr>
          <w:rFonts w:ascii="Times New Roman" w:hAnsi="Times New Roman" w:cs="Times New Roman"/>
          <w:color w:val="000000"/>
          <w:sz w:val="28"/>
          <w:szCs w:val="28"/>
        </w:rPr>
        <w:t>UA-2026-08-10</w:t>
      </w:r>
      <w:r w:rsidR="005011D4">
        <w:rPr>
          <w:rFonts w:ascii="Times New Roman" w:hAnsi="Times New Roman" w:cs="Times New Roman"/>
          <w:color w:val="000000"/>
          <w:sz w:val="28"/>
          <w:szCs w:val="28"/>
        </w:rPr>
        <w:t>-009849</w:t>
      </w:r>
      <w:r w:rsidRPr="000B7F87">
        <w:rPr>
          <w:rFonts w:ascii="Times New Roman" w:hAnsi="Times New Roman" w:cs="Times New Roman"/>
          <w:color w:val="000000"/>
          <w:sz w:val="28"/>
          <w:szCs w:val="28"/>
        </w:rPr>
        <w:t>-a</w:t>
      </w:r>
    </w:p>
    <w:p w:rsidR="000B7F87" w:rsidRPr="0048692B" w:rsidRDefault="000B7F87" w:rsidP="000B7F87">
      <w:pPr>
        <w:spacing w:after="0"/>
        <w:rPr>
          <w:rFonts w:ascii="Times New Roman" w:hAnsi="Times New Roman" w:cs="Times New Roman"/>
          <w:sz w:val="28"/>
          <w:szCs w:val="28"/>
        </w:rPr>
      </w:pPr>
    </w:p>
    <w:p w:rsidR="000B7F87" w:rsidRPr="001B689C" w:rsidRDefault="000B7F87" w:rsidP="000B7F87">
      <w:pPr>
        <w:pStyle w:val="a5"/>
        <w:numPr>
          <w:ilvl w:val="0"/>
          <w:numId w:val="19"/>
        </w:numPr>
        <w:spacing w:line="240" w:lineRule="atLeast"/>
        <w:rPr>
          <w:rFonts w:ascii="Times New Roman" w:hAnsi="Times New Roman" w:cs="Times New Roman"/>
          <w:color w:val="000000"/>
          <w:sz w:val="28"/>
          <w:szCs w:val="28"/>
        </w:rPr>
      </w:pPr>
      <w:r w:rsidRPr="001B689C">
        <w:rPr>
          <w:rFonts w:ascii="Times New Roman" w:hAnsi="Times New Roman" w:cs="Times New Roman"/>
          <w:b/>
          <w:sz w:val="28"/>
          <w:szCs w:val="28"/>
        </w:rPr>
        <w:t>Ідентифікатор річного плану закупівлі: </w:t>
      </w:r>
      <w:r w:rsidRPr="001B689C">
        <w:rPr>
          <w:rFonts w:ascii="Times New Roman" w:hAnsi="Times New Roman" w:cs="Times New Roman"/>
          <w:sz w:val="28"/>
          <w:szCs w:val="28"/>
        </w:rPr>
        <w:t>UA-P-2026-0</w:t>
      </w:r>
      <w:r>
        <w:rPr>
          <w:rFonts w:ascii="Times New Roman" w:hAnsi="Times New Roman" w:cs="Times New Roman"/>
          <w:sz w:val="28"/>
          <w:szCs w:val="28"/>
        </w:rPr>
        <w:t>8</w:t>
      </w:r>
      <w:r w:rsidRPr="001B689C">
        <w:rPr>
          <w:rFonts w:ascii="Times New Roman" w:hAnsi="Times New Roman" w:cs="Times New Roman"/>
          <w:sz w:val="28"/>
          <w:szCs w:val="28"/>
        </w:rPr>
        <w:t>-</w:t>
      </w:r>
      <w:r>
        <w:rPr>
          <w:rFonts w:ascii="Times New Roman" w:hAnsi="Times New Roman" w:cs="Times New Roman"/>
          <w:sz w:val="28"/>
          <w:szCs w:val="28"/>
        </w:rPr>
        <w:t>1</w:t>
      </w:r>
      <w:r w:rsidRPr="001B689C">
        <w:rPr>
          <w:rFonts w:ascii="Times New Roman" w:hAnsi="Times New Roman" w:cs="Times New Roman"/>
          <w:sz w:val="28"/>
          <w:szCs w:val="28"/>
        </w:rPr>
        <w:t>0-0</w:t>
      </w:r>
      <w:r w:rsidR="005011D4">
        <w:rPr>
          <w:rFonts w:ascii="Times New Roman" w:hAnsi="Times New Roman" w:cs="Times New Roman"/>
          <w:sz w:val="28"/>
          <w:szCs w:val="28"/>
        </w:rPr>
        <w:t>11060</w:t>
      </w:r>
      <w:r w:rsidRPr="001B689C">
        <w:rPr>
          <w:rFonts w:ascii="Times New Roman" w:hAnsi="Times New Roman" w:cs="Times New Roman"/>
          <w:sz w:val="28"/>
          <w:szCs w:val="28"/>
        </w:rPr>
        <w:t>-a</w:t>
      </w:r>
    </w:p>
    <w:p w:rsidR="000B7F87" w:rsidRDefault="000B7F87" w:rsidP="000B7F87">
      <w:pPr>
        <w:pStyle w:val="a5"/>
      </w:pPr>
    </w:p>
    <w:p w:rsidR="000B7F87" w:rsidRPr="00932463" w:rsidRDefault="007C7270" w:rsidP="000B7F87">
      <w:pPr>
        <w:spacing w:line="240" w:lineRule="atLeast"/>
        <w:rPr>
          <w:rFonts w:ascii="Times New Roman" w:hAnsi="Times New Roman" w:cs="Times New Roman"/>
          <w:color w:val="000000"/>
          <w:sz w:val="28"/>
          <w:szCs w:val="28"/>
        </w:rPr>
      </w:pPr>
      <w:hyperlink r:id="rId8" w:history="1">
        <w:r w:rsidR="000B7F87" w:rsidRPr="00932463">
          <w:rPr>
            <w:rFonts w:ascii="Times New Roman" w:eastAsia="Times New Roman" w:hAnsi="Times New Roman" w:cs="Times New Roman"/>
            <w:color w:val="000000"/>
            <w:sz w:val="28"/>
            <w:szCs w:val="28"/>
            <w:bdr w:val="none" w:sz="0" w:space="0" w:color="auto" w:frame="1"/>
            <w:lang w:eastAsia="ru-RU"/>
          </w:rPr>
          <w:br/>
        </w:r>
      </w:hyperlink>
      <w:r w:rsidR="000B7F87" w:rsidRPr="00932463">
        <w:rPr>
          <w:rFonts w:ascii="Times New Roman" w:eastAsia="Times New Roman" w:hAnsi="Times New Roman" w:cs="Times New Roman"/>
          <w:b/>
          <w:sz w:val="28"/>
          <w:szCs w:val="28"/>
          <w:lang w:eastAsia="ru-RU"/>
        </w:rPr>
        <w:t xml:space="preserve">5. </w:t>
      </w:r>
      <w:r w:rsidR="000B7F87" w:rsidRPr="00932463">
        <w:rPr>
          <w:rFonts w:ascii="Times New Roman" w:hAnsi="Times New Roman" w:cs="Times New Roman"/>
          <w:b/>
          <w:color w:val="000000"/>
          <w:sz w:val="28"/>
          <w:szCs w:val="28"/>
        </w:rPr>
        <w:t>Обґрунтування технічних та якісних характеристик предмета закупівлі:</w:t>
      </w:r>
      <w:r w:rsidR="000B7F87" w:rsidRPr="00932463">
        <w:rPr>
          <w:rFonts w:ascii="Times New Roman" w:hAnsi="Times New Roman" w:cs="Times New Roman"/>
          <w:color w:val="000000"/>
          <w:sz w:val="28"/>
          <w:szCs w:val="28"/>
        </w:rPr>
        <w:t xml:space="preserve"> </w:t>
      </w:r>
    </w:p>
    <w:p w:rsidR="00DE58E2" w:rsidRPr="00DE58E2" w:rsidRDefault="000B7F87" w:rsidP="00DE58E2">
      <w:pPr>
        <w:pStyle w:val="a6"/>
        <w:ind w:right="-114"/>
        <w:rPr>
          <w:rFonts w:ascii="Times New Roman" w:hAnsi="Times New Roman"/>
          <w:sz w:val="28"/>
          <w:szCs w:val="28"/>
        </w:rPr>
      </w:pPr>
      <w:r w:rsidRPr="000B7F87">
        <w:rPr>
          <w:rFonts w:ascii="Times New Roman" w:hAnsi="Times New Roman" w:cs="Times New Roman"/>
          <w:color w:val="000000"/>
          <w:sz w:val="28"/>
          <w:szCs w:val="28"/>
        </w:rPr>
        <w:t xml:space="preserve">проведення закупівлі </w:t>
      </w:r>
      <w:r w:rsidRPr="00DE58E2">
        <w:rPr>
          <w:rFonts w:ascii="Times New Roman" w:hAnsi="Times New Roman" w:cs="Times New Roman"/>
          <w:color w:val="454545"/>
          <w:sz w:val="28"/>
          <w:szCs w:val="28"/>
        </w:rPr>
        <w:t>:</w:t>
      </w:r>
      <w:r w:rsidRPr="00DE58E2">
        <w:rPr>
          <w:rFonts w:ascii="Times New Roman" w:hAnsi="Times New Roman"/>
          <w:bCs/>
          <w:color w:val="000000" w:themeColor="text1"/>
          <w:sz w:val="28"/>
          <w:szCs w:val="28"/>
        </w:rPr>
        <w:t xml:space="preserve"> </w:t>
      </w:r>
      <w:r w:rsidR="00DE58E2" w:rsidRPr="00DE58E2">
        <w:rPr>
          <w:rFonts w:ascii="Times New Roman" w:hAnsi="Times New Roman"/>
          <w:sz w:val="28"/>
          <w:szCs w:val="28"/>
        </w:rPr>
        <w:t>Зварювальний напівавтомат MIG-MAG/FLUX/MMA/TIG</w:t>
      </w:r>
    </w:p>
    <w:p w:rsidR="000B7F87" w:rsidRDefault="00DE58E2" w:rsidP="00DE58E2">
      <w:pPr>
        <w:pStyle w:val="a6"/>
        <w:ind w:left="-114"/>
        <w:jc w:val="both"/>
        <w:rPr>
          <w:rFonts w:ascii="Times New Roman" w:hAnsi="Times New Roman"/>
          <w:sz w:val="28"/>
          <w:szCs w:val="28"/>
        </w:rPr>
      </w:pPr>
      <w:r w:rsidRPr="00DE58E2">
        <w:rPr>
          <w:rFonts w:ascii="Times New Roman" w:hAnsi="Times New Roman"/>
          <w:sz w:val="28"/>
          <w:szCs w:val="28"/>
        </w:rPr>
        <w:t>Напруга живлення мережі 380–400 В, Максимальний зварювальний струм не менше 220 А, Вага обладнання В межах від 35 до 160 кг.</w:t>
      </w:r>
    </w:p>
    <w:p w:rsidR="00DE58E2" w:rsidRPr="00DE58E2" w:rsidRDefault="00DE58E2" w:rsidP="00DE58E2">
      <w:pPr>
        <w:pStyle w:val="a6"/>
        <w:ind w:left="-114"/>
        <w:jc w:val="both"/>
        <w:rPr>
          <w:rFonts w:ascii="Times New Roman" w:eastAsia="Times New Roman" w:hAnsi="Times New Roman" w:cs="Times New Roman"/>
          <w:b/>
          <w:sz w:val="28"/>
          <w:szCs w:val="28"/>
          <w:lang w:eastAsia="ru-RU"/>
        </w:rPr>
      </w:pPr>
    </w:p>
    <w:p w:rsidR="000B7F87" w:rsidRPr="0048692B" w:rsidRDefault="000B7F87" w:rsidP="000B7F87">
      <w:pPr>
        <w:widowControl w:val="0"/>
        <w:tabs>
          <w:tab w:val="left" w:pos="851"/>
        </w:tabs>
        <w:suppressAutoHyphens/>
        <w:spacing w:after="0" w:line="240" w:lineRule="auto"/>
        <w:jc w:val="both"/>
        <w:rPr>
          <w:rFonts w:ascii="Times New Roman" w:eastAsia="Times New Roman" w:hAnsi="Times New Roman" w:cs="Times New Roman"/>
          <w:bCs/>
          <w:color w:val="000000"/>
          <w:sz w:val="28"/>
          <w:szCs w:val="28"/>
          <w:lang w:eastAsia="ru-RU"/>
        </w:rPr>
      </w:pPr>
      <w:r w:rsidRPr="0048692B">
        <w:rPr>
          <w:rFonts w:ascii="Times New Roman" w:eastAsia="Times New Roman" w:hAnsi="Times New Roman" w:cs="Times New Roman"/>
          <w:b/>
          <w:sz w:val="28"/>
          <w:szCs w:val="28"/>
          <w:lang w:eastAsia="ru-RU"/>
        </w:rPr>
        <w:t>6. Очікувана вартість предмета закупівлі:</w:t>
      </w:r>
      <w:r w:rsidRPr="0048692B">
        <w:rPr>
          <w:rFonts w:ascii="Times New Roman" w:eastAsia="Times New Roman" w:hAnsi="Times New Roman" w:cs="Times New Roman"/>
          <w:sz w:val="28"/>
          <w:szCs w:val="28"/>
          <w:lang w:eastAsia="ru-RU"/>
        </w:rPr>
        <w:t xml:space="preserve"> </w:t>
      </w:r>
      <w:r w:rsidR="005011D4">
        <w:rPr>
          <w:rFonts w:ascii="Times New Roman" w:eastAsia="Times New Roman" w:hAnsi="Times New Roman" w:cs="Times New Roman"/>
          <w:sz w:val="28"/>
          <w:szCs w:val="28"/>
          <w:lang w:eastAsia="ru-RU"/>
        </w:rPr>
        <w:t>140524,17</w:t>
      </w:r>
      <w:r w:rsidRPr="0048692B">
        <w:rPr>
          <w:rFonts w:ascii="Times New Roman" w:eastAsia="Times New Roman" w:hAnsi="Times New Roman" w:cs="Times New Roman"/>
          <w:bCs/>
          <w:color w:val="000000"/>
          <w:sz w:val="28"/>
          <w:szCs w:val="28"/>
          <w:lang w:eastAsia="ru-RU" w:bidi="uk-UA"/>
        </w:rPr>
        <w:t xml:space="preserve"> </w:t>
      </w:r>
      <w:r w:rsidRPr="0048692B">
        <w:rPr>
          <w:rFonts w:ascii="Times New Roman" w:eastAsia="Times New Roman" w:hAnsi="Times New Roman" w:cs="Times New Roman"/>
          <w:bCs/>
          <w:color w:val="000000"/>
          <w:sz w:val="28"/>
          <w:szCs w:val="28"/>
          <w:lang w:eastAsia="ru-RU"/>
        </w:rPr>
        <w:t xml:space="preserve">грн </w:t>
      </w:r>
      <w:r>
        <w:rPr>
          <w:rFonts w:ascii="Times New Roman" w:eastAsia="Times New Roman" w:hAnsi="Times New Roman" w:cs="Times New Roman"/>
          <w:bCs/>
          <w:color w:val="000000"/>
          <w:sz w:val="28"/>
          <w:szCs w:val="28"/>
          <w:lang w:eastAsia="ru-RU"/>
        </w:rPr>
        <w:t>без</w:t>
      </w:r>
      <w:r w:rsidRPr="0048692B">
        <w:rPr>
          <w:rFonts w:ascii="Times New Roman" w:eastAsia="Times New Roman" w:hAnsi="Times New Roman" w:cs="Times New Roman"/>
          <w:bCs/>
          <w:color w:val="000000"/>
          <w:sz w:val="28"/>
          <w:szCs w:val="28"/>
          <w:lang w:eastAsia="ru-RU"/>
        </w:rPr>
        <w:t xml:space="preserve"> ПДВ.</w:t>
      </w:r>
    </w:p>
    <w:p w:rsidR="000B7F87" w:rsidRPr="0048692B" w:rsidRDefault="000B7F87" w:rsidP="000B7F87">
      <w:pPr>
        <w:widowControl w:val="0"/>
        <w:tabs>
          <w:tab w:val="left" w:pos="851"/>
        </w:tabs>
        <w:suppressAutoHyphens/>
        <w:spacing w:after="0" w:line="240" w:lineRule="auto"/>
        <w:ind w:firstLine="562"/>
        <w:jc w:val="both"/>
        <w:rPr>
          <w:rFonts w:ascii="Times New Roman" w:eastAsia="Times New Roman" w:hAnsi="Times New Roman" w:cs="Times New Roman"/>
          <w:bCs/>
          <w:color w:val="000000"/>
          <w:sz w:val="28"/>
          <w:szCs w:val="28"/>
          <w:lang w:eastAsia="ru-RU"/>
        </w:rPr>
      </w:pPr>
    </w:p>
    <w:p w:rsidR="000B7F87" w:rsidRPr="003915F0" w:rsidRDefault="000B7F87" w:rsidP="000B7F87">
      <w:pPr>
        <w:tabs>
          <w:tab w:val="left" w:pos="1572"/>
        </w:tabs>
      </w:pPr>
      <w:r w:rsidRPr="0048692B">
        <w:rPr>
          <w:rFonts w:ascii="Times New Roman" w:eastAsia="Times New Roman" w:hAnsi="Times New Roman" w:cs="Times New Roman"/>
          <w:b/>
          <w:sz w:val="28"/>
          <w:szCs w:val="28"/>
          <w:lang w:eastAsia="ru-RU"/>
        </w:rPr>
        <w:t xml:space="preserve">7. Обґрунтування очікуваної вартості предмета закупівлі: </w:t>
      </w:r>
      <w:r w:rsidRPr="0048692B">
        <w:rPr>
          <w:rFonts w:ascii="Times New Roman" w:eastAsia="Times New Roman" w:hAnsi="Times New Roman" w:cs="Times New Roman"/>
          <w:sz w:val="28"/>
          <w:szCs w:val="28"/>
          <w:lang w:eastAsia="ru-RU"/>
        </w:rPr>
        <w:t>Обґрунтування очікуваної ціни закупівлі:  Очікувана вартість предмета закупівлі розраховано відповідно до Примірної методики визначення очікуваної вартості предмета закупівлі затвердженої Міністерством розвитку економіки, торгівлі та сільського господарства України від 18.02.2020 № 275. При визначенні очікуваної вартості предмету закупівлі взято за основу для розрахунку цінові пропозиції постачальників у </w:t>
      </w:r>
      <w:proofErr w:type="spellStart"/>
      <w:r w:rsidRPr="0048692B">
        <w:rPr>
          <w:rFonts w:ascii="Times New Roman" w:eastAsia="Times New Roman" w:hAnsi="Times New Roman" w:cs="Times New Roman"/>
          <w:sz w:val="28"/>
          <w:szCs w:val="28"/>
          <w:lang w:val="en-US" w:eastAsia="ru-RU"/>
        </w:rPr>
        <w:t>Prozorro</w:t>
      </w:r>
      <w:proofErr w:type="spellEnd"/>
      <w:r w:rsidRPr="0048692B">
        <w:rPr>
          <w:rFonts w:ascii="Times New Roman" w:eastAsia="Times New Roman" w:hAnsi="Times New Roman" w:cs="Times New Roman"/>
          <w:sz w:val="28"/>
          <w:szCs w:val="28"/>
          <w:lang w:eastAsia="ru-RU"/>
        </w:rPr>
        <w:t xml:space="preserve"> </w:t>
      </w:r>
      <w:r w:rsidRPr="0048692B">
        <w:rPr>
          <w:rFonts w:ascii="Times New Roman" w:eastAsia="Times New Roman" w:hAnsi="Times New Roman" w:cs="Times New Roman"/>
          <w:sz w:val="28"/>
          <w:szCs w:val="28"/>
          <w:lang w:val="en-US" w:eastAsia="ru-RU"/>
        </w:rPr>
        <w:t>Market</w:t>
      </w:r>
      <w:r w:rsidRPr="0048692B">
        <w:rPr>
          <w:rFonts w:ascii="Times New Roman" w:eastAsia="Times New Roman" w:hAnsi="Times New Roman" w:cs="Times New Roman"/>
          <w:sz w:val="28"/>
          <w:szCs w:val="28"/>
          <w:lang w:eastAsia="ru-RU"/>
        </w:rPr>
        <w:t>, цінові пропозиції постачальників та укладені договори, які опубліковані в системі Прозоро. Очікувана вартість  включає окрім ціни товару витрати на доставку</w:t>
      </w:r>
    </w:p>
    <w:sectPr w:rsidR="000B7F87" w:rsidRPr="003915F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Nimbus Roman N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2.%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A3B208F"/>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
    <w:nsid w:val="0A417E0F"/>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
    <w:nsid w:val="0AD66A0C"/>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nsid w:val="0CB34F49"/>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5">
    <w:nsid w:val="109137FA"/>
    <w:multiLevelType w:val="hybridMultilevel"/>
    <w:tmpl w:val="55C85C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3265054"/>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171402E6"/>
    <w:multiLevelType w:val="multilevel"/>
    <w:tmpl w:val="BADE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553C7A"/>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
    <w:nsid w:val="368D0625"/>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0">
    <w:nsid w:val="372D6EC3"/>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1">
    <w:nsid w:val="3D91140B"/>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2">
    <w:nsid w:val="57797A3A"/>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
    <w:nsid w:val="60FD25A4"/>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4">
    <w:nsid w:val="63E21888"/>
    <w:multiLevelType w:val="hybridMultilevel"/>
    <w:tmpl w:val="282EE228"/>
    <w:lvl w:ilvl="0" w:tplc="015A1922">
      <w:numFmt w:val="bullet"/>
      <w:lvlText w:val="•"/>
      <w:lvlJc w:val="left"/>
      <w:pPr>
        <w:ind w:left="690" w:hanging="690"/>
      </w:pPr>
      <w:rPr>
        <w:rFonts w:ascii="Times New Roman" w:eastAsia="Times New Roman" w:hAnsi="Times New Roman" w:cs="Times New Roman"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hint="default"/>
      </w:rPr>
    </w:lvl>
    <w:lvl w:ilvl="3" w:tplc="04190001">
      <w:start w:val="1"/>
      <w:numFmt w:val="bullet"/>
      <w:lvlText w:val=""/>
      <w:lvlJc w:val="left"/>
      <w:pPr>
        <w:ind w:left="2160" w:hanging="360"/>
      </w:pPr>
      <w:rPr>
        <w:rFonts w:ascii="Symbol" w:hAnsi="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hint="default"/>
      </w:rPr>
    </w:lvl>
    <w:lvl w:ilvl="6" w:tplc="04190001">
      <w:start w:val="1"/>
      <w:numFmt w:val="bullet"/>
      <w:lvlText w:val=""/>
      <w:lvlJc w:val="left"/>
      <w:pPr>
        <w:ind w:left="4320" w:hanging="360"/>
      </w:pPr>
      <w:rPr>
        <w:rFonts w:ascii="Symbol" w:hAnsi="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hint="default"/>
      </w:rPr>
    </w:lvl>
  </w:abstractNum>
  <w:abstractNum w:abstractNumId="15">
    <w:nsid w:val="6E7707B7"/>
    <w:multiLevelType w:val="hybridMultilevel"/>
    <w:tmpl w:val="FC364F82"/>
    <w:lvl w:ilvl="0" w:tplc="C80040B6">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8E3D9E"/>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7">
    <w:nsid w:val="7FC923C3"/>
    <w:multiLevelType w:val="hybridMultilevel"/>
    <w:tmpl w:val="782CC84A"/>
    <w:lvl w:ilvl="0" w:tplc="E1B800BC">
      <w:start w:val="1"/>
      <w:numFmt w:val="decimal"/>
      <w:lvlText w:val="%1."/>
      <w:lvlJc w:val="left"/>
      <w:pPr>
        <w:ind w:left="365" w:hanging="360"/>
      </w:pPr>
      <w:rPr>
        <w:rFonts w:hint="default"/>
        <w:b/>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num>
  <w:num w:numId="4">
    <w:abstractNumId w:val="9"/>
  </w:num>
  <w:num w:numId="5">
    <w:abstractNumId w:val="11"/>
  </w:num>
  <w:num w:numId="6">
    <w:abstractNumId w:val="1"/>
  </w:num>
  <w:num w:numId="7">
    <w:abstractNumId w:val="13"/>
  </w:num>
  <w:num w:numId="8">
    <w:abstractNumId w:val="4"/>
  </w:num>
  <w:num w:numId="9">
    <w:abstractNumId w:val="5"/>
  </w:num>
  <w:num w:numId="10">
    <w:abstractNumId w:val="10"/>
  </w:num>
  <w:num w:numId="11">
    <w:abstractNumId w:val="16"/>
  </w:num>
  <w:num w:numId="12">
    <w:abstractNumId w:val="17"/>
  </w:num>
  <w:num w:numId="13">
    <w:abstractNumId w:val="6"/>
  </w:num>
  <w:num w:numId="14">
    <w:abstractNumId w:val="8"/>
  </w:num>
  <w:num w:numId="15">
    <w:abstractNumId w:val="15"/>
  </w:num>
  <w:num w:numId="16">
    <w:abstractNumId w:val="12"/>
  </w:num>
  <w:num w:numId="17">
    <w:abstractNumId w:val="3"/>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3C7"/>
    <w:rsid w:val="00076B17"/>
    <w:rsid w:val="000B7F87"/>
    <w:rsid w:val="001B689C"/>
    <w:rsid w:val="002C2CC0"/>
    <w:rsid w:val="00325D3C"/>
    <w:rsid w:val="003915F0"/>
    <w:rsid w:val="0048692B"/>
    <w:rsid w:val="005011D4"/>
    <w:rsid w:val="00522CC8"/>
    <w:rsid w:val="00634DD0"/>
    <w:rsid w:val="006A16B8"/>
    <w:rsid w:val="0076608A"/>
    <w:rsid w:val="00787232"/>
    <w:rsid w:val="007C7270"/>
    <w:rsid w:val="008622BB"/>
    <w:rsid w:val="008B19A6"/>
    <w:rsid w:val="008B23C7"/>
    <w:rsid w:val="008C235E"/>
    <w:rsid w:val="009221D7"/>
    <w:rsid w:val="00932463"/>
    <w:rsid w:val="00A21BED"/>
    <w:rsid w:val="00D42ED6"/>
    <w:rsid w:val="00D569C7"/>
    <w:rsid w:val="00DE58E2"/>
    <w:rsid w:val="00EF1677"/>
    <w:rsid w:val="00F2162B"/>
    <w:rsid w:val="00F44B84"/>
    <w:rsid w:val="00FE53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3C"/>
    <w:pPr>
      <w:spacing w:line="256" w:lineRule="auto"/>
    </w:pPr>
  </w:style>
  <w:style w:type="paragraph" w:styleId="1">
    <w:name w:val="heading 1"/>
    <w:basedOn w:val="a"/>
    <w:link w:val="10"/>
    <w:qFormat/>
    <w:rsid w:val="002C2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6">
    <w:name w:val="heading 6"/>
    <w:basedOn w:val="a"/>
    <w:next w:val="a"/>
    <w:link w:val="60"/>
    <w:uiPriority w:val="9"/>
    <w:semiHidden/>
    <w:unhideWhenUsed/>
    <w:qFormat/>
    <w:rsid w:val="00787232"/>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5D3C"/>
    <w:rPr>
      <w:b/>
      <w:bCs/>
    </w:rPr>
  </w:style>
  <w:style w:type="character" w:styleId="a4">
    <w:name w:val="Hyperlink"/>
    <w:basedOn w:val="a0"/>
    <w:uiPriority w:val="99"/>
    <w:semiHidden/>
    <w:unhideWhenUsed/>
    <w:rsid w:val="00A21BED"/>
    <w:rPr>
      <w:color w:val="0000FF"/>
      <w:u w:val="single"/>
    </w:rPr>
  </w:style>
  <w:style w:type="paragraph" w:styleId="a5">
    <w:name w:val="List Paragraph"/>
    <w:basedOn w:val="a"/>
    <w:uiPriority w:val="34"/>
    <w:qFormat/>
    <w:rsid w:val="0048692B"/>
    <w:pPr>
      <w:ind w:left="720"/>
      <w:contextualSpacing/>
    </w:pPr>
  </w:style>
  <w:style w:type="character" w:customStyle="1" w:styleId="js-apiid">
    <w:name w:val="js-apiid"/>
    <w:basedOn w:val="a0"/>
    <w:rsid w:val="0048692B"/>
  </w:style>
  <w:style w:type="character" w:customStyle="1" w:styleId="10">
    <w:name w:val="Заголовок 1 Знак"/>
    <w:basedOn w:val="a0"/>
    <w:link w:val="1"/>
    <w:rsid w:val="002C2CC0"/>
    <w:rPr>
      <w:rFonts w:ascii="Times New Roman" w:eastAsia="Times New Roman" w:hAnsi="Times New Roman" w:cs="Times New Roman"/>
      <w:b/>
      <w:bCs/>
      <w:kern w:val="36"/>
      <w:sz w:val="48"/>
      <w:szCs w:val="48"/>
      <w:lang w:eastAsia="uk-UA"/>
    </w:rPr>
  </w:style>
  <w:style w:type="paragraph" w:styleId="a6">
    <w:name w:val="No Spacing"/>
    <w:link w:val="a7"/>
    <w:uiPriority w:val="1"/>
    <w:qFormat/>
    <w:rsid w:val="00F2162B"/>
    <w:pPr>
      <w:spacing w:after="0" w:line="240" w:lineRule="auto"/>
    </w:pPr>
  </w:style>
  <w:style w:type="character" w:customStyle="1" w:styleId="a7">
    <w:name w:val="Без інтервалів Знак"/>
    <w:link w:val="a6"/>
    <w:uiPriority w:val="1"/>
    <w:rsid w:val="00076B17"/>
  </w:style>
  <w:style w:type="character" w:customStyle="1" w:styleId="60">
    <w:name w:val="Заголовок 6 Знак"/>
    <w:basedOn w:val="a0"/>
    <w:link w:val="6"/>
    <w:rsid w:val="00787232"/>
    <w:rPr>
      <w:rFonts w:asciiTheme="majorHAnsi" w:eastAsiaTheme="majorEastAsia" w:hAnsiTheme="majorHAnsi" w:cstheme="majorBidi"/>
      <w:i/>
      <w:iCs/>
      <w:color w:val="1F4D78" w:themeColor="accent1" w:themeShade="7F"/>
    </w:rPr>
  </w:style>
  <w:style w:type="paragraph" w:customStyle="1" w:styleId="isselectedend">
    <w:name w:val="isselectedend"/>
    <w:basedOn w:val="a"/>
    <w:rsid w:val="00D569C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3C"/>
    <w:pPr>
      <w:spacing w:line="256" w:lineRule="auto"/>
    </w:pPr>
  </w:style>
  <w:style w:type="paragraph" w:styleId="1">
    <w:name w:val="heading 1"/>
    <w:basedOn w:val="a"/>
    <w:link w:val="10"/>
    <w:qFormat/>
    <w:rsid w:val="002C2C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6">
    <w:name w:val="heading 6"/>
    <w:basedOn w:val="a"/>
    <w:next w:val="a"/>
    <w:link w:val="60"/>
    <w:uiPriority w:val="9"/>
    <w:semiHidden/>
    <w:unhideWhenUsed/>
    <w:qFormat/>
    <w:rsid w:val="00787232"/>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25D3C"/>
    <w:rPr>
      <w:b/>
      <w:bCs/>
    </w:rPr>
  </w:style>
  <w:style w:type="character" w:styleId="a4">
    <w:name w:val="Hyperlink"/>
    <w:basedOn w:val="a0"/>
    <w:uiPriority w:val="99"/>
    <w:semiHidden/>
    <w:unhideWhenUsed/>
    <w:rsid w:val="00A21BED"/>
    <w:rPr>
      <w:color w:val="0000FF"/>
      <w:u w:val="single"/>
    </w:rPr>
  </w:style>
  <w:style w:type="paragraph" w:styleId="a5">
    <w:name w:val="List Paragraph"/>
    <w:basedOn w:val="a"/>
    <w:uiPriority w:val="34"/>
    <w:qFormat/>
    <w:rsid w:val="0048692B"/>
    <w:pPr>
      <w:ind w:left="720"/>
      <w:contextualSpacing/>
    </w:pPr>
  </w:style>
  <w:style w:type="character" w:customStyle="1" w:styleId="js-apiid">
    <w:name w:val="js-apiid"/>
    <w:basedOn w:val="a0"/>
    <w:rsid w:val="0048692B"/>
  </w:style>
  <w:style w:type="character" w:customStyle="1" w:styleId="10">
    <w:name w:val="Заголовок 1 Знак"/>
    <w:basedOn w:val="a0"/>
    <w:link w:val="1"/>
    <w:rsid w:val="002C2CC0"/>
    <w:rPr>
      <w:rFonts w:ascii="Times New Roman" w:eastAsia="Times New Roman" w:hAnsi="Times New Roman" w:cs="Times New Roman"/>
      <w:b/>
      <w:bCs/>
      <w:kern w:val="36"/>
      <w:sz w:val="48"/>
      <w:szCs w:val="48"/>
      <w:lang w:eastAsia="uk-UA"/>
    </w:rPr>
  </w:style>
  <w:style w:type="paragraph" w:styleId="a6">
    <w:name w:val="No Spacing"/>
    <w:link w:val="a7"/>
    <w:uiPriority w:val="1"/>
    <w:qFormat/>
    <w:rsid w:val="00F2162B"/>
    <w:pPr>
      <w:spacing w:after="0" w:line="240" w:lineRule="auto"/>
    </w:pPr>
  </w:style>
  <w:style w:type="character" w:customStyle="1" w:styleId="a7">
    <w:name w:val="Без інтервалів Знак"/>
    <w:link w:val="a6"/>
    <w:uiPriority w:val="1"/>
    <w:rsid w:val="00076B17"/>
  </w:style>
  <w:style w:type="character" w:customStyle="1" w:styleId="60">
    <w:name w:val="Заголовок 6 Знак"/>
    <w:basedOn w:val="a0"/>
    <w:link w:val="6"/>
    <w:rsid w:val="00787232"/>
    <w:rPr>
      <w:rFonts w:asciiTheme="majorHAnsi" w:eastAsiaTheme="majorEastAsia" w:hAnsiTheme="majorHAnsi" w:cstheme="majorBidi"/>
      <w:i/>
      <w:iCs/>
      <w:color w:val="1F4D78" w:themeColor="accent1" w:themeShade="7F"/>
    </w:rPr>
  </w:style>
  <w:style w:type="paragraph" w:customStyle="1" w:styleId="isselectedend">
    <w:name w:val="isselectedend"/>
    <w:basedOn w:val="a"/>
    <w:rsid w:val="00D569C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279456">
      <w:bodyDiv w:val="1"/>
      <w:marLeft w:val="0"/>
      <w:marRight w:val="0"/>
      <w:marTop w:val="0"/>
      <w:marBottom w:val="0"/>
      <w:divBdr>
        <w:top w:val="none" w:sz="0" w:space="0" w:color="auto"/>
        <w:left w:val="none" w:sz="0" w:space="0" w:color="auto"/>
        <w:bottom w:val="none" w:sz="0" w:space="0" w:color="auto"/>
        <w:right w:val="none" w:sz="0" w:space="0" w:color="auto"/>
      </w:divBdr>
    </w:div>
    <w:div w:id="807630636">
      <w:bodyDiv w:val="1"/>
      <w:marLeft w:val="0"/>
      <w:marRight w:val="0"/>
      <w:marTop w:val="0"/>
      <w:marBottom w:val="0"/>
      <w:divBdr>
        <w:top w:val="none" w:sz="0" w:space="0" w:color="auto"/>
        <w:left w:val="none" w:sz="0" w:space="0" w:color="auto"/>
        <w:bottom w:val="none" w:sz="0" w:space="0" w:color="auto"/>
        <w:right w:val="none" w:sz="0" w:space="0" w:color="auto"/>
      </w:divBdr>
    </w:div>
    <w:div w:id="1105807665">
      <w:bodyDiv w:val="1"/>
      <w:marLeft w:val="0"/>
      <w:marRight w:val="0"/>
      <w:marTop w:val="0"/>
      <w:marBottom w:val="0"/>
      <w:divBdr>
        <w:top w:val="none" w:sz="0" w:space="0" w:color="auto"/>
        <w:left w:val="none" w:sz="0" w:space="0" w:color="auto"/>
        <w:bottom w:val="none" w:sz="0" w:space="0" w:color="auto"/>
        <w:right w:val="none" w:sz="0" w:space="0" w:color="auto"/>
      </w:divBdr>
    </w:div>
    <w:div w:id="1119641322">
      <w:bodyDiv w:val="1"/>
      <w:marLeft w:val="0"/>
      <w:marRight w:val="0"/>
      <w:marTop w:val="0"/>
      <w:marBottom w:val="0"/>
      <w:divBdr>
        <w:top w:val="none" w:sz="0" w:space="0" w:color="auto"/>
        <w:left w:val="none" w:sz="0" w:space="0" w:color="auto"/>
        <w:bottom w:val="none" w:sz="0" w:space="0" w:color="auto"/>
        <w:right w:val="none" w:sz="0" w:space="0" w:color="auto"/>
      </w:divBdr>
    </w:div>
    <w:div w:id="1221402781">
      <w:bodyDiv w:val="1"/>
      <w:marLeft w:val="0"/>
      <w:marRight w:val="0"/>
      <w:marTop w:val="0"/>
      <w:marBottom w:val="0"/>
      <w:divBdr>
        <w:top w:val="none" w:sz="0" w:space="0" w:color="auto"/>
        <w:left w:val="none" w:sz="0" w:space="0" w:color="auto"/>
        <w:bottom w:val="none" w:sz="0" w:space="0" w:color="auto"/>
        <w:right w:val="none" w:sz="0" w:space="0" w:color="auto"/>
      </w:divBdr>
    </w:div>
    <w:div w:id="1255551839">
      <w:bodyDiv w:val="1"/>
      <w:marLeft w:val="0"/>
      <w:marRight w:val="0"/>
      <w:marTop w:val="0"/>
      <w:marBottom w:val="0"/>
      <w:divBdr>
        <w:top w:val="none" w:sz="0" w:space="0" w:color="auto"/>
        <w:left w:val="none" w:sz="0" w:space="0" w:color="auto"/>
        <w:bottom w:val="none" w:sz="0" w:space="0" w:color="auto"/>
        <w:right w:val="none" w:sz="0" w:space="0" w:color="auto"/>
      </w:divBdr>
    </w:div>
    <w:div w:id="1473019220">
      <w:bodyDiv w:val="1"/>
      <w:marLeft w:val="0"/>
      <w:marRight w:val="0"/>
      <w:marTop w:val="0"/>
      <w:marBottom w:val="0"/>
      <w:divBdr>
        <w:top w:val="none" w:sz="0" w:space="0" w:color="auto"/>
        <w:left w:val="none" w:sz="0" w:space="0" w:color="auto"/>
        <w:bottom w:val="none" w:sz="0" w:space="0" w:color="auto"/>
        <w:right w:val="none" w:sz="0" w:space="0" w:color="auto"/>
      </w:divBdr>
    </w:div>
    <w:div w:id="1714311300">
      <w:bodyDiv w:val="1"/>
      <w:marLeft w:val="0"/>
      <w:marRight w:val="0"/>
      <w:marTop w:val="0"/>
      <w:marBottom w:val="0"/>
      <w:divBdr>
        <w:top w:val="none" w:sz="0" w:space="0" w:color="auto"/>
        <w:left w:val="none" w:sz="0" w:space="0" w:color="auto"/>
        <w:bottom w:val="none" w:sz="0" w:space="0" w:color="auto"/>
        <w:right w:val="none" w:sz="0" w:space="0" w:color="auto"/>
      </w:divBdr>
    </w:div>
    <w:div w:id="1933123208">
      <w:bodyDiv w:val="1"/>
      <w:marLeft w:val="0"/>
      <w:marRight w:val="0"/>
      <w:marTop w:val="0"/>
      <w:marBottom w:val="0"/>
      <w:divBdr>
        <w:top w:val="none" w:sz="0" w:space="0" w:color="auto"/>
        <w:left w:val="none" w:sz="0" w:space="0" w:color="auto"/>
        <w:bottom w:val="none" w:sz="0" w:space="0" w:color="auto"/>
        <w:right w:val="none" w:sz="0" w:space="0" w:color="auto"/>
      </w:divBdr>
    </w:div>
    <w:div w:id="196118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zo.com.ua/plans/36274931" TargetMode="External"/><Relationship Id="rId3" Type="http://schemas.microsoft.com/office/2007/relationships/stylesWithEffects" Target="stylesWithEffects.xml"/><Relationship Id="rId7" Type="http://schemas.openxmlformats.org/officeDocument/2006/relationships/hyperlink" Target="https://www.dzo.com.ua/plans/362749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zo.com.ua/plans/3627493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2411</Words>
  <Characters>13747</Characters>
  <Application>Microsoft Office Word</Application>
  <DocSecurity>0</DocSecurity>
  <Lines>114</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14</cp:revision>
  <dcterms:created xsi:type="dcterms:W3CDTF">2025-05-21T10:52:00Z</dcterms:created>
  <dcterms:modified xsi:type="dcterms:W3CDTF">2026-08-18T06:32:00Z</dcterms:modified>
</cp:coreProperties>
</file>