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FD" w:rsidRDefault="00E909FD" w:rsidP="00E909F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 предмета закупівлі, очікуваної вартості предмета закупівлі</w:t>
      </w:r>
    </w:p>
    <w:p w:rsidR="00E909FD" w:rsidRDefault="00E909FD" w:rsidP="00E909FD">
      <w:pPr>
        <w:widowControl w:val="0"/>
        <w:suppressAutoHyphens/>
        <w:spacing w:after="12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(відповідно до пункту 4</w:t>
      </w: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11.10.2016 № 710 </w:t>
      </w:r>
      <w:r>
        <w:rPr>
          <w:rFonts w:ascii="Times New Roman" w:hAnsi="Times New Roman"/>
          <w:sz w:val="28"/>
          <w:szCs w:val="28"/>
        </w:rPr>
        <w:br/>
        <w:t>«Про ефективне використання державних коштів» (зі змінами))</w:t>
      </w:r>
    </w:p>
    <w:p w:rsidR="00E909FD" w:rsidRPr="0048692B" w:rsidRDefault="00E909FD" w:rsidP="00E909FD">
      <w:pPr>
        <w:widowControl w:val="0"/>
        <w:suppressAutoHyphens/>
        <w:spacing w:after="12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909FD" w:rsidRPr="0048692B" w:rsidRDefault="00E909FD" w:rsidP="00E909FD">
      <w:pPr>
        <w:pStyle w:val="aa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Малинський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фаховий коледж ;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11645, Житомирська область,  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с.Гамарня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вул.М.Маклая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00993930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909FD" w:rsidRPr="0048692B" w:rsidRDefault="00E909FD" w:rsidP="00E909FD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486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09FD" w:rsidRDefault="00E909FD" w:rsidP="00E909FD">
      <w:pPr>
        <w:pStyle w:val="aa"/>
        <w:spacing w:after="0" w:line="276" w:lineRule="auto"/>
        <w:ind w:left="365"/>
        <w:jc w:val="both"/>
        <w:rPr>
          <w:rFonts w:ascii="Arial" w:hAnsi="Arial" w:cs="Arial"/>
          <w:color w:val="000000"/>
          <w:shd w:val="clear" w:color="auto" w:fill="FDFEFD"/>
        </w:rPr>
      </w:pPr>
      <w:r>
        <w:rPr>
          <w:rFonts w:ascii="Times New Roman" w:hAnsi="Times New Roman" w:cs="Times New Roman"/>
          <w:sz w:val="28"/>
          <w:szCs w:val="28"/>
        </w:rPr>
        <w:t>обладнання</w:t>
      </w:r>
      <w:r w:rsidRPr="0048692B">
        <w:rPr>
          <w:rFonts w:ascii="Times New Roman" w:hAnsi="Times New Roman" w:cs="Times New Roman"/>
          <w:sz w:val="28"/>
          <w:szCs w:val="28"/>
        </w:rPr>
        <w:t xml:space="preserve"> для реалізації публічного інвестиційного проекту «Модернізація майстерень і лабораторій закладів професійної та фахової </w:t>
      </w:r>
      <w:proofErr w:type="spellStart"/>
      <w:r w:rsidRPr="0048692B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48692B">
        <w:rPr>
          <w:rFonts w:ascii="Times New Roman" w:hAnsi="Times New Roman" w:cs="Times New Roman"/>
          <w:sz w:val="28"/>
          <w:szCs w:val="28"/>
        </w:rPr>
        <w:t xml:space="preserve"> освіти, забезпечення енергоефективності, безпеки та </w:t>
      </w:r>
      <w:proofErr w:type="spellStart"/>
      <w:r w:rsidRPr="0048692B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48692B">
        <w:rPr>
          <w:rFonts w:ascii="Times New Roman" w:hAnsi="Times New Roman" w:cs="Times New Roman"/>
          <w:sz w:val="28"/>
          <w:szCs w:val="28"/>
        </w:rPr>
        <w:t xml:space="preserve"> освітнього простору</w:t>
      </w:r>
      <w:r w:rsidRPr="00932463">
        <w:rPr>
          <w:rFonts w:ascii="Times New Roman" w:hAnsi="Times New Roman" w:cs="Times New Roman"/>
          <w:sz w:val="28"/>
          <w:szCs w:val="28"/>
        </w:rPr>
        <w:t xml:space="preserve">» </w:t>
      </w:r>
      <w:r w:rsidRPr="0093246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 (підйомник для автомобіля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93246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,комбінована установка заміни масла з передкамерою,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proofErr w:type="spellStart"/>
      <w:r w:rsidRPr="0093246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шиномонтажний</w:t>
      </w:r>
      <w:proofErr w:type="spellEnd"/>
      <w:r w:rsidRPr="0093246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верстат,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93246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домкрат </w:t>
      </w:r>
      <w:proofErr w:type="spellStart"/>
      <w:r w:rsidRPr="0093246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підкатний</w:t>
      </w:r>
      <w:proofErr w:type="spellEnd"/>
      <w:r w:rsidRPr="0093246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гідравлічний)</w:t>
      </w:r>
      <w:r>
        <w:rPr>
          <w:rFonts w:ascii="Arial" w:hAnsi="Arial" w:cs="Arial"/>
          <w:color w:val="000000"/>
          <w:shd w:val="clear" w:color="auto" w:fill="FDFEFD"/>
        </w:rPr>
        <w:t xml:space="preserve"> </w:t>
      </w:r>
    </w:p>
    <w:p w:rsidR="00E909FD" w:rsidRPr="0048692B" w:rsidRDefault="00E909FD" w:rsidP="00E909FD">
      <w:pPr>
        <w:pStyle w:val="aa"/>
        <w:spacing w:after="0" w:line="276" w:lineRule="auto"/>
        <w:ind w:left="365"/>
        <w:jc w:val="both"/>
        <w:rPr>
          <w:rFonts w:ascii="Times New Roman" w:hAnsi="Times New Roman" w:cs="Times New Roman"/>
          <w:sz w:val="28"/>
          <w:szCs w:val="28"/>
        </w:rPr>
      </w:pPr>
      <w:r w:rsidRPr="0048692B">
        <w:rPr>
          <w:rFonts w:ascii="Times New Roman" w:hAnsi="Times New Roman" w:cs="Times New Roman"/>
          <w:sz w:val="28"/>
          <w:szCs w:val="28"/>
        </w:rPr>
        <w:t xml:space="preserve">ДК 021:2015 – </w:t>
      </w:r>
      <w:r>
        <w:rPr>
          <w:rFonts w:ascii="Times New Roman" w:hAnsi="Times New Roman"/>
          <w:b/>
          <w:sz w:val="28"/>
        </w:rPr>
        <w:t>42410000</w:t>
      </w:r>
      <w:r w:rsidRPr="00671115">
        <w:rPr>
          <w:rFonts w:ascii="Times New Roman" w:hAnsi="Times New Roman"/>
          <w:b/>
          <w:sz w:val="28"/>
        </w:rPr>
        <w:t xml:space="preserve">-3 </w:t>
      </w:r>
      <w:proofErr w:type="spellStart"/>
      <w:r>
        <w:rPr>
          <w:rFonts w:ascii="Times New Roman" w:hAnsi="Times New Roman"/>
          <w:b/>
          <w:sz w:val="28"/>
        </w:rPr>
        <w:t>Підіймально</w:t>
      </w:r>
      <w:proofErr w:type="spellEnd"/>
      <w:r>
        <w:rPr>
          <w:rFonts w:ascii="Times New Roman" w:hAnsi="Times New Roman"/>
          <w:b/>
          <w:sz w:val="28"/>
        </w:rPr>
        <w:t xml:space="preserve"> – транспортувальне обладнання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left="5" w:firstLine="562"/>
        <w:contextualSpacing/>
        <w:jc w:val="both"/>
        <w:rPr>
          <w:rFonts w:ascii="Times New Roman" w:eastAsia="Times New Roman;Nimbus Roman No" w:hAnsi="Times New Roman" w:cs="Times New Roman"/>
          <w:sz w:val="28"/>
          <w:szCs w:val="28"/>
          <w:lang w:eastAsia="zh-CN"/>
        </w:rPr>
      </w:pPr>
      <w:r w:rsidRPr="0048692B">
        <w:rPr>
          <w:rFonts w:ascii="Times New Roman" w:eastAsia="Times New Roman;Nimbus Roman No" w:hAnsi="Times New Roman" w:cs="Times New Roman"/>
          <w:sz w:val="28"/>
          <w:szCs w:val="28"/>
          <w:lang w:eastAsia="zh-CN"/>
        </w:rPr>
        <w:t xml:space="preserve"> (код відповідно до національного класифікатора України) 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left="5" w:firstLine="56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9FD" w:rsidRPr="00F2162B" w:rsidRDefault="00E909FD" w:rsidP="00E909FD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</w:pPr>
      <w:r w:rsidRPr="00F216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62B">
        <w:rPr>
          <w:rFonts w:ascii="Times New Roman" w:hAnsi="Times New Roman" w:cs="Times New Roman"/>
          <w:b/>
          <w:sz w:val="28"/>
          <w:szCs w:val="28"/>
        </w:rPr>
        <w:t>Ідентифікатор закупівлі:</w:t>
      </w:r>
      <w:r w:rsidRPr="00F2162B">
        <w:rPr>
          <w:rFonts w:ascii="Times New Roman" w:hAnsi="Times New Roman" w:cs="Times New Roman"/>
          <w:sz w:val="28"/>
          <w:szCs w:val="28"/>
        </w:rPr>
        <w:t xml:space="preserve"> </w:t>
      </w:r>
      <w:r w:rsidRPr="000B7F87">
        <w:rPr>
          <w:rFonts w:ascii="Times New Roman" w:hAnsi="Times New Roman" w:cs="Times New Roman"/>
          <w:color w:val="000000"/>
          <w:sz w:val="28"/>
          <w:szCs w:val="28"/>
        </w:rPr>
        <w:t>UA-2026-08-10-010163-a</w:t>
      </w:r>
    </w:p>
    <w:p w:rsidR="00E909FD" w:rsidRPr="0048692B" w:rsidRDefault="00E909FD" w:rsidP="00E90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9FD" w:rsidRPr="001B689C" w:rsidRDefault="00E909FD" w:rsidP="00E909FD">
      <w:pPr>
        <w:pStyle w:val="aa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689C">
        <w:rPr>
          <w:rFonts w:ascii="Times New Roman" w:hAnsi="Times New Roman" w:cs="Times New Roman"/>
          <w:b/>
          <w:sz w:val="28"/>
          <w:szCs w:val="28"/>
        </w:rPr>
        <w:t>Ідентифікатор річного плану закупівлі: </w:t>
      </w:r>
      <w:r w:rsidRPr="001B689C">
        <w:rPr>
          <w:rFonts w:ascii="Times New Roman" w:hAnsi="Times New Roman" w:cs="Times New Roman"/>
          <w:sz w:val="28"/>
          <w:szCs w:val="28"/>
        </w:rPr>
        <w:t>UA-P-2026-0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B68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B689C">
        <w:rPr>
          <w:rFonts w:ascii="Times New Roman" w:hAnsi="Times New Roman" w:cs="Times New Roman"/>
          <w:sz w:val="28"/>
          <w:szCs w:val="28"/>
        </w:rPr>
        <w:t>0-0</w:t>
      </w:r>
      <w:r>
        <w:rPr>
          <w:rFonts w:ascii="Times New Roman" w:hAnsi="Times New Roman" w:cs="Times New Roman"/>
          <w:sz w:val="28"/>
          <w:szCs w:val="28"/>
        </w:rPr>
        <w:t>10073</w:t>
      </w:r>
      <w:r w:rsidRPr="001B689C">
        <w:rPr>
          <w:rFonts w:ascii="Times New Roman" w:hAnsi="Times New Roman" w:cs="Times New Roman"/>
          <w:sz w:val="28"/>
          <w:szCs w:val="28"/>
        </w:rPr>
        <w:t>-a</w:t>
      </w:r>
    </w:p>
    <w:p w:rsidR="00E909FD" w:rsidRDefault="00E909FD" w:rsidP="00E909FD">
      <w:pPr>
        <w:pStyle w:val="aa"/>
      </w:pPr>
    </w:p>
    <w:p w:rsidR="00E909FD" w:rsidRPr="00932463" w:rsidRDefault="00E909FD" w:rsidP="00E909FD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Pr="0093246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br/>
        </w:r>
      </w:hyperlink>
      <w:r w:rsidRPr="0093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932463">
        <w:rPr>
          <w:rFonts w:ascii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закупівлі:</w:t>
      </w:r>
      <w:r w:rsidRPr="00932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09FD" w:rsidRPr="00795423" w:rsidRDefault="00E909FD" w:rsidP="00E909FD">
      <w:pPr>
        <w:pStyle w:val="a7"/>
        <w:ind w:left="-114"/>
        <w:jc w:val="both"/>
      </w:pPr>
      <w:proofErr w:type="spellStart"/>
      <w:r w:rsidRPr="0048692B">
        <w:rPr>
          <w:color w:val="000000"/>
          <w:sz w:val="28"/>
          <w:szCs w:val="28"/>
        </w:rPr>
        <w:t>проведення</w:t>
      </w:r>
      <w:proofErr w:type="spellEnd"/>
      <w:r w:rsidRPr="0048692B">
        <w:rPr>
          <w:color w:val="000000"/>
          <w:sz w:val="28"/>
          <w:szCs w:val="28"/>
        </w:rPr>
        <w:t xml:space="preserve"> </w:t>
      </w:r>
      <w:proofErr w:type="spellStart"/>
      <w:r w:rsidRPr="0048692B">
        <w:rPr>
          <w:color w:val="000000"/>
          <w:sz w:val="28"/>
          <w:szCs w:val="28"/>
        </w:rPr>
        <w:t>закупі</w:t>
      </w:r>
      <w:proofErr w:type="gramStart"/>
      <w:r w:rsidRPr="0048692B">
        <w:rPr>
          <w:color w:val="000000"/>
          <w:sz w:val="28"/>
          <w:szCs w:val="28"/>
        </w:rPr>
        <w:t>вл</w:t>
      </w:r>
      <w:proofErr w:type="gramEnd"/>
      <w:r w:rsidRPr="0048692B">
        <w:rPr>
          <w:color w:val="000000"/>
          <w:sz w:val="28"/>
          <w:szCs w:val="28"/>
        </w:rPr>
        <w:t>і</w:t>
      </w:r>
      <w:proofErr w:type="spellEnd"/>
      <w:r w:rsidRPr="0048692B">
        <w:rPr>
          <w:color w:val="000000"/>
          <w:sz w:val="28"/>
          <w:szCs w:val="28"/>
        </w:rPr>
        <w:t xml:space="preserve"> </w:t>
      </w:r>
      <w:r w:rsidRPr="0048692B">
        <w:rPr>
          <w:color w:val="454545"/>
          <w:sz w:val="28"/>
          <w:szCs w:val="28"/>
        </w:rPr>
        <w:t>:</w:t>
      </w:r>
      <w:r w:rsidRPr="008622BB">
        <w:rPr>
          <w:bCs/>
          <w:color w:val="000000" w:themeColor="text1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344"/>
        <w:gridCol w:w="5286"/>
        <w:gridCol w:w="920"/>
        <w:gridCol w:w="828"/>
      </w:tblGrid>
      <w:tr w:rsidR="00E909FD" w:rsidRPr="00E06D24" w:rsidTr="00302C8E">
        <w:tc>
          <w:tcPr>
            <w:tcW w:w="168" w:type="pct"/>
          </w:tcPr>
          <w:p w:rsidR="00E909FD" w:rsidRPr="0015280A" w:rsidRDefault="00E909FD" w:rsidP="00E909FD">
            <w:pPr>
              <w:pStyle w:val="1"/>
              <w:keepNext w:val="0"/>
              <w:keepLines w:val="0"/>
              <w:numPr>
                <w:ilvl w:val="0"/>
                <w:numId w:val="1"/>
              </w:numPr>
              <w:spacing w:before="0" w:after="0" w:line="240" w:lineRule="auto"/>
              <w:ind w:left="473"/>
              <w:textAlignment w:val="baseline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4" w:type="pct"/>
            <w:vAlign w:val="center"/>
          </w:tcPr>
          <w:p w:rsidR="00E909FD" w:rsidRPr="00E909FD" w:rsidRDefault="00E909FD" w:rsidP="00302C8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Підйомник для автомобіля</w:t>
            </w:r>
          </w:p>
        </w:tc>
        <w:tc>
          <w:tcPr>
            <w:tcW w:w="1859" w:type="pct"/>
          </w:tcPr>
          <w:p w:rsidR="00E909FD" w:rsidRPr="00E909FD" w:rsidRDefault="00E909FD" w:rsidP="00E909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909FD">
              <w:rPr>
                <w:rStyle w:val="a9"/>
                <w:rFonts w:ascii="Times New Roman" w:hAnsi="Times New Roman"/>
                <w:sz w:val="28"/>
                <w:szCs w:val="28"/>
              </w:rPr>
              <w:t>Вантажопідйомність – не менше 4 т.</w:t>
            </w:r>
            <w:r w:rsidRPr="00E909FD">
              <w:rPr>
                <w:rFonts w:ascii="Times New Roman" w:hAnsi="Times New Roman"/>
                <w:sz w:val="28"/>
                <w:szCs w:val="28"/>
              </w:rPr>
              <w:t xml:space="preserve"> Висота підйому не більше 2500мм. Довжина платформи – не менше 4500 мм. Загальна довжина – не більше 8000 мм.</w:t>
            </w:r>
          </w:p>
          <w:p w:rsidR="00E909FD" w:rsidRPr="00E909FD" w:rsidRDefault="00E909FD" w:rsidP="00302C8E">
            <w:pPr>
              <w:rPr>
                <w:rFonts w:ascii="Times New Roman" w:hAnsi="Times New Roman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sz w:val="28"/>
                <w:szCs w:val="28"/>
              </w:rPr>
              <w:t>Загальна ширина - 3780 мм. Ширина платформи не менше - 450 мм. Ширина між колонами не менше 3000 мм. Тиск повітря - 8-10 бар. Потужність гідростанції не менше - 2,0 кВт.</w:t>
            </w:r>
          </w:p>
        </w:tc>
        <w:tc>
          <w:tcPr>
            <w:tcW w:w="324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1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E909FD" w:rsidRPr="00E06D24" w:rsidTr="00302C8E">
        <w:tc>
          <w:tcPr>
            <w:tcW w:w="168" w:type="pct"/>
          </w:tcPr>
          <w:p w:rsidR="00E909FD" w:rsidRPr="0015280A" w:rsidRDefault="00E909FD" w:rsidP="00E909FD">
            <w:pPr>
              <w:pStyle w:val="1"/>
              <w:keepNext w:val="0"/>
              <w:keepLines w:val="0"/>
              <w:numPr>
                <w:ilvl w:val="0"/>
                <w:numId w:val="1"/>
              </w:numPr>
              <w:spacing w:before="0" w:after="0" w:line="240" w:lineRule="auto"/>
              <w:ind w:left="473"/>
              <w:textAlignment w:val="baseline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4" w:type="pct"/>
            <w:vAlign w:val="center"/>
          </w:tcPr>
          <w:p w:rsidR="00E909FD" w:rsidRPr="00E909FD" w:rsidRDefault="00E909FD" w:rsidP="00302C8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Комбінована </w:t>
            </w: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установка заміни масла з передкамерою</w:t>
            </w:r>
          </w:p>
        </w:tc>
        <w:tc>
          <w:tcPr>
            <w:tcW w:w="1859" w:type="pct"/>
          </w:tcPr>
          <w:p w:rsidR="00E909FD" w:rsidRPr="00E909FD" w:rsidRDefault="00E909FD" w:rsidP="00302C8E">
            <w:pPr>
              <w:rPr>
                <w:rFonts w:ascii="Times New Roman" w:hAnsi="Times New Roman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Ємність установки – не менше 70 л. </w:t>
            </w:r>
            <w:proofErr w:type="spellStart"/>
            <w:r w:rsidRPr="00E909FD">
              <w:rPr>
                <w:rFonts w:ascii="Times New Roman" w:hAnsi="Times New Roman"/>
                <w:sz w:val="28"/>
                <w:szCs w:val="28"/>
              </w:rPr>
              <w:lastRenderedPageBreak/>
              <w:t>Всмоктуючий</w:t>
            </w:r>
            <w:proofErr w:type="spellEnd"/>
            <w:r w:rsidRPr="00E909FD">
              <w:rPr>
                <w:rFonts w:ascii="Times New Roman" w:hAnsi="Times New Roman"/>
                <w:sz w:val="28"/>
                <w:szCs w:val="28"/>
              </w:rPr>
              <w:t xml:space="preserve"> шланг – не менше 1,5м. Набір перехідників. Контроль рівня мастила. </w:t>
            </w:r>
            <w:proofErr w:type="spellStart"/>
            <w:r w:rsidRPr="00E909FD">
              <w:rPr>
                <w:rFonts w:ascii="Times New Roman" w:hAnsi="Times New Roman"/>
                <w:sz w:val="28"/>
                <w:szCs w:val="28"/>
              </w:rPr>
              <w:t>Пневмоперелив</w:t>
            </w:r>
            <w:proofErr w:type="spellEnd"/>
            <w:r w:rsidRPr="00E909FD">
              <w:rPr>
                <w:rFonts w:ascii="Times New Roman" w:hAnsi="Times New Roman"/>
                <w:sz w:val="28"/>
                <w:szCs w:val="28"/>
              </w:rPr>
              <w:t xml:space="preserve"> масла. Шланг для зливу масла не менше 1,5 м. </w:t>
            </w:r>
          </w:p>
        </w:tc>
        <w:tc>
          <w:tcPr>
            <w:tcW w:w="324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шт</w:t>
            </w:r>
            <w:proofErr w:type="spellEnd"/>
          </w:p>
        </w:tc>
        <w:tc>
          <w:tcPr>
            <w:tcW w:w="291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E909FD" w:rsidRPr="00E06D24" w:rsidTr="00302C8E">
        <w:tc>
          <w:tcPr>
            <w:tcW w:w="168" w:type="pct"/>
          </w:tcPr>
          <w:p w:rsidR="00E909FD" w:rsidRPr="0015280A" w:rsidRDefault="00E909FD" w:rsidP="00E909FD">
            <w:pPr>
              <w:pStyle w:val="1"/>
              <w:keepNext w:val="0"/>
              <w:keepLines w:val="0"/>
              <w:numPr>
                <w:ilvl w:val="0"/>
                <w:numId w:val="1"/>
              </w:numPr>
              <w:spacing w:before="0" w:after="0" w:line="240" w:lineRule="auto"/>
              <w:ind w:left="473"/>
              <w:textAlignment w:val="baseline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4" w:type="pct"/>
            <w:vAlign w:val="center"/>
          </w:tcPr>
          <w:p w:rsidR="00E909FD" w:rsidRPr="00E909FD" w:rsidRDefault="00E909FD" w:rsidP="00302C8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Шиномонтажний</w:t>
            </w:r>
            <w:proofErr w:type="spellEnd"/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верстат</w:t>
            </w:r>
          </w:p>
        </w:tc>
        <w:tc>
          <w:tcPr>
            <w:tcW w:w="1859" w:type="pct"/>
          </w:tcPr>
          <w:p w:rsidR="00E909FD" w:rsidRPr="00E909FD" w:rsidRDefault="00E909FD" w:rsidP="00302C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sz w:val="28"/>
                <w:szCs w:val="28"/>
              </w:rPr>
              <w:t xml:space="preserve">Діапазон затиску з середини - від 12 до 25 дюймів. Діапазон затиску ззовні від 10 до 25 дюймів. Ширина </w:t>
            </w:r>
            <w:proofErr w:type="spellStart"/>
            <w:r w:rsidRPr="00E909FD">
              <w:rPr>
                <w:rFonts w:ascii="Times New Roman" w:hAnsi="Times New Roman"/>
                <w:sz w:val="28"/>
                <w:szCs w:val="28"/>
              </w:rPr>
              <w:t>обода</w:t>
            </w:r>
            <w:proofErr w:type="spellEnd"/>
            <w:r w:rsidRPr="00E909FD">
              <w:rPr>
                <w:rFonts w:ascii="Times New Roman" w:hAnsi="Times New Roman"/>
                <w:sz w:val="28"/>
                <w:szCs w:val="28"/>
              </w:rPr>
              <w:t xml:space="preserve"> – від 3 до 12 дюймів. Макс. ширина колеса не менше 10 дюймів або 250 мм. Макс. діаметр колеса – не менше 800 мм. Діапазон </w:t>
            </w:r>
            <w:proofErr w:type="spellStart"/>
            <w:r w:rsidRPr="00E909FD">
              <w:rPr>
                <w:rFonts w:ascii="Times New Roman" w:hAnsi="Times New Roman"/>
                <w:sz w:val="28"/>
                <w:szCs w:val="28"/>
              </w:rPr>
              <w:t>віджиму</w:t>
            </w:r>
            <w:proofErr w:type="spellEnd"/>
            <w:r w:rsidRPr="00E909FD">
              <w:rPr>
                <w:rFonts w:ascii="Times New Roman" w:hAnsi="Times New Roman"/>
                <w:sz w:val="28"/>
                <w:szCs w:val="28"/>
              </w:rPr>
              <w:t xml:space="preserve"> – від 50-до 400 мм. Тиск повітря – від 6-15 бар. Електроживлення 220/380 В. Потужність не менше 0,5 кВт. </w:t>
            </w:r>
          </w:p>
        </w:tc>
        <w:tc>
          <w:tcPr>
            <w:tcW w:w="324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1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E909FD" w:rsidRPr="00E06D24" w:rsidTr="00302C8E">
        <w:tc>
          <w:tcPr>
            <w:tcW w:w="168" w:type="pct"/>
          </w:tcPr>
          <w:p w:rsidR="00E909FD" w:rsidRPr="0015280A" w:rsidRDefault="00E909FD" w:rsidP="00E909FD">
            <w:pPr>
              <w:pStyle w:val="1"/>
              <w:keepNext w:val="0"/>
              <w:keepLines w:val="0"/>
              <w:numPr>
                <w:ilvl w:val="0"/>
                <w:numId w:val="1"/>
              </w:numPr>
              <w:spacing w:before="0" w:after="0" w:line="240" w:lineRule="auto"/>
              <w:ind w:left="473"/>
              <w:textAlignment w:val="baseline"/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4" w:type="pct"/>
            <w:vAlign w:val="center"/>
          </w:tcPr>
          <w:p w:rsidR="00E909FD" w:rsidRPr="00E909FD" w:rsidRDefault="00E909FD" w:rsidP="00302C8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Домкрат підкат ний гідравлічний</w:t>
            </w:r>
          </w:p>
        </w:tc>
        <w:tc>
          <w:tcPr>
            <w:tcW w:w="1859" w:type="pct"/>
          </w:tcPr>
          <w:p w:rsidR="00E909FD" w:rsidRPr="00E909FD" w:rsidRDefault="00E909FD" w:rsidP="00302C8E">
            <w:pPr>
              <w:ind w:right="-112"/>
              <w:rPr>
                <w:rFonts w:ascii="Times New Roman" w:hAnsi="Times New Roman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sz w:val="28"/>
                <w:szCs w:val="28"/>
              </w:rPr>
              <w:t>Вантажопідйомність не менше 2 т. Висота підйому – від 50 до 650 мм. Вага не більше 45 кг.</w:t>
            </w:r>
          </w:p>
        </w:tc>
        <w:tc>
          <w:tcPr>
            <w:tcW w:w="324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91" w:type="pct"/>
            <w:vAlign w:val="center"/>
          </w:tcPr>
          <w:p w:rsidR="00E909FD" w:rsidRPr="00E909FD" w:rsidRDefault="00E909FD" w:rsidP="00302C8E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909F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E909FD" w:rsidRPr="00795423" w:rsidRDefault="00E909FD" w:rsidP="00E909FD">
      <w:pPr>
        <w:pStyle w:val="a7"/>
        <w:ind w:left="-114"/>
        <w:jc w:val="both"/>
      </w:pPr>
    </w:p>
    <w:p w:rsidR="00E909FD" w:rsidRPr="0048692B" w:rsidRDefault="00E909FD" w:rsidP="00E909FD">
      <w:pPr>
        <w:suppressAutoHyphens/>
        <w:spacing w:after="0" w:line="276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Очікувана вартість предмета закупівлі: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727087,50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uk-UA"/>
        </w:rPr>
        <w:t xml:space="preserve"> 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грн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ПДВ.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Обґрунтування очікуваної вартості предмета закупівлі: 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Обґрунтування очікуваної ціни закупівлі:  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економіки, торгівлі та сільського господарства України від 18.02.2020 № 275. При визначенні очікуваної вартості предмету закупівлі взято за основу для розрахунку цінові пропозиції постачальників у 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Prozorro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9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Market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цінові пропозиції постачальників та укладені договори, які опубліковані в системі Прозоро. Очікувана вартість  включає окрім ціни товару витрати на доставку.</w:t>
      </w:r>
    </w:p>
    <w:p w:rsidR="00E909FD" w:rsidRPr="0048692B" w:rsidRDefault="00E909FD" w:rsidP="00E909FD">
      <w:pPr>
        <w:rPr>
          <w:rFonts w:ascii="Times New Roman" w:hAnsi="Times New Roman" w:cs="Times New Roman"/>
          <w:sz w:val="28"/>
          <w:szCs w:val="28"/>
        </w:rPr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Обґрунтування технічних та якісних характеристик предмета закупівлі, очікуваної вартості предмета закупівлі</w:t>
      </w:r>
    </w:p>
    <w:p w:rsidR="00E909FD" w:rsidRDefault="00E909FD" w:rsidP="00E909FD">
      <w:pPr>
        <w:widowControl w:val="0"/>
        <w:suppressAutoHyphens/>
        <w:spacing w:after="12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(відповідно до пункту 4</w:t>
      </w: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11.10.2016 № 710 </w:t>
      </w:r>
      <w:r>
        <w:rPr>
          <w:rFonts w:ascii="Times New Roman" w:hAnsi="Times New Roman"/>
          <w:sz w:val="28"/>
          <w:szCs w:val="28"/>
        </w:rPr>
        <w:br/>
        <w:t>«Про ефективне використання державних коштів» (зі змінами))</w:t>
      </w:r>
    </w:p>
    <w:p w:rsidR="00E909FD" w:rsidRPr="0048692B" w:rsidRDefault="00E909FD" w:rsidP="00E909FD">
      <w:pPr>
        <w:widowControl w:val="0"/>
        <w:suppressAutoHyphens/>
        <w:spacing w:after="12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909FD" w:rsidRPr="0048692B" w:rsidRDefault="00E909FD" w:rsidP="00E909FD">
      <w:pPr>
        <w:pStyle w:val="aa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Малинський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фаховий коледж ;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11645, Житомирська область,  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с.Гамарня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вул.М.Маклая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00993930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909FD" w:rsidRPr="0048692B" w:rsidRDefault="00E909FD" w:rsidP="00E909FD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486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09FD" w:rsidRDefault="00E909FD" w:rsidP="00E909FD">
      <w:pPr>
        <w:pStyle w:val="aa"/>
        <w:spacing w:after="0" w:line="276" w:lineRule="auto"/>
        <w:ind w:left="36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обладнання</w:t>
      </w:r>
      <w:r w:rsidRPr="0048692B">
        <w:rPr>
          <w:rFonts w:ascii="Times New Roman" w:hAnsi="Times New Roman" w:cs="Times New Roman"/>
          <w:sz w:val="28"/>
          <w:szCs w:val="28"/>
        </w:rPr>
        <w:t xml:space="preserve"> для реалізації публічного інвестиційного проекту «Модернізація майстерень і лабораторій закладів професійної та фахової </w:t>
      </w:r>
      <w:proofErr w:type="spellStart"/>
      <w:r w:rsidRPr="0048692B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48692B">
        <w:rPr>
          <w:rFonts w:ascii="Times New Roman" w:hAnsi="Times New Roman" w:cs="Times New Roman"/>
          <w:sz w:val="28"/>
          <w:szCs w:val="28"/>
        </w:rPr>
        <w:t xml:space="preserve"> освіти, забезпечення енергоефективності, безпеки та </w:t>
      </w:r>
      <w:proofErr w:type="spellStart"/>
      <w:r w:rsidRPr="0048692B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48692B">
        <w:rPr>
          <w:rFonts w:ascii="Times New Roman" w:hAnsi="Times New Roman" w:cs="Times New Roman"/>
          <w:sz w:val="28"/>
          <w:szCs w:val="28"/>
        </w:rPr>
        <w:t xml:space="preserve"> освітнього простору</w:t>
      </w:r>
      <w:r w:rsidRPr="00932463">
        <w:rPr>
          <w:rFonts w:ascii="Times New Roman" w:hAnsi="Times New Roman" w:cs="Times New Roman"/>
          <w:sz w:val="28"/>
          <w:szCs w:val="28"/>
        </w:rPr>
        <w:t xml:space="preserve">» </w:t>
      </w:r>
      <w:r w:rsidRPr="000B7F87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ц</w:t>
      </w:r>
      <w:r w:rsidRPr="000B7F87">
        <w:rPr>
          <w:rFonts w:ascii="Times New Roman" w:hAnsi="Times New Roman"/>
          <w:sz w:val="28"/>
        </w:rPr>
        <w:t>ифровий балансувальний стенд)</w:t>
      </w:r>
    </w:p>
    <w:p w:rsidR="00E909FD" w:rsidRDefault="00E909FD" w:rsidP="00E909FD">
      <w:pPr>
        <w:pStyle w:val="aa"/>
        <w:spacing w:after="0" w:line="276" w:lineRule="auto"/>
        <w:ind w:left="365"/>
        <w:jc w:val="both"/>
        <w:rPr>
          <w:rFonts w:ascii="Arial" w:hAnsi="Arial" w:cs="Arial"/>
          <w:color w:val="000000"/>
          <w:shd w:val="clear" w:color="auto" w:fill="FDFEFD"/>
        </w:rPr>
      </w:pPr>
    </w:p>
    <w:p w:rsidR="00E909FD" w:rsidRPr="0048692B" w:rsidRDefault="00E909FD" w:rsidP="00E909FD">
      <w:pPr>
        <w:pStyle w:val="aa"/>
        <w:spacing w:after="0" w:line="276" w:lineRule="auto"/>
        <w:ind w:left="365"/>
        <w:jc w:val="both"/>
        <w:rPr>
          <w:rFonts w:ascii="Times New Roman" w:hAnsi="Times New Roman" w:cs="Times New Roman"/>
          <w:sz w:val="28"/>
          <w:szCs w:val="28"/>
        </w:rPr>
      </w:pPr>
      <w:r w:rsidRPr="0048692B">
        <w:rPr>
          <w:rFonts w:ascii="Times New Roman" w:hAnsi="Times New Roman" w:cs="Times New Roman"/>
          <w:sz w:val="28"/>
          <w:szCs w:val="28"/>
        </w:rPr>
        <w:t xml:space="preserve">ДК 021:2015 – </w:t>
      </w:r>
      <w:r>
        <w:rPr>
          <w:rFonts w:ascii="Times New Roman" w:hAnsi="Times New Roman"/>
          <w:b/>
          <w:sz w:val="28"/>
        </w:rPr>
        <w:t>38540000-2 Випробувальні та вимірювальні пристрої і апарати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left="5" w:firstLine="562"/>
        <w:contextualSpacing/>
        <w:jc w:val="both"/>
        <w:rPr>
          <w:rFonts w:ascii="Times New Roman" w:eastAsia="Times New Roman;Nimbus Roman No" w:hAnsi="Times New Roman" w:cs="Times New Roman"/>
          <w:sz w:val="28"/>
          <w:szCs w:val="28"/>
          <w:lang w:eastAsia="zh-CN"/>
        </w:rPr>
      </w:pPr>
      <w:r w:rsidRPr="0048692B">
        <w:rPr>
          <w:rFonts w:ascii="Times New Roman" w:eastAsia="Times New Roman;Nimbus Roman No" w:hAnsi="Times New Roman" w:cs="Times New Roman"/>
          <w:sz w:val="28"/>
          <w:szCs w:val="28"/>
          <w:lang w:eastAsia="zh-CN"/>
        </w:rPr>
        <w:t xml:space="preserve"> (код відповідно до національного класифікатора України) 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left="5" w:firstLine="56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9FD" w:rsidRPr="00F2162B" w:rsidRDefault="00E909FD" w:rsidP="00E909FD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</w:pPr>
      <w:r w:rsidRPr="00F216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62B">
        <w:rPr>
          <w:rFonts w:ascii="Times New Roman" w:hAnsi="Times New Roman" w:cs="Times New Roman"/>
          <w:b/>
          <w:sz w:val="28"/>
          <w:szCs w:val="28"/>
        </w:rPr>
        <w:t>Ідентифікатор закупівлі:</w:t>
      </w:r>
      <w:r w:rsidRPr="00F2162B">
        <w:rPr>
          <w:rFonts w:ascii="Times New Roman" w:hAnsi="Times New Roman" w:cs="Times New Roman"/>
          <w:sz w:val="28"/>
          <w:szCs w:val="28"/>
        </w:rPr>
        <w:t xml:space="preserve"> </w:t>
      </w:r>
      <w:r w:rsidRPr="000B7F87">
        <w:rPr>
          <w:rFonts w:ascii="Times New Roman" w:hAnsi="Times New Roman" w:cs="Times New Roman"/>
          <w:color w:val="000000"/>
          <w:sz w:val="28"/>
          <w:szCs w:val="28"/>
        </w:rPr>
        <w:t>UA-2026-08-10</w:t>
      </w:r>
      <w:r>
        <w:rPr>
          <w:rFonts w:ascii="Times New Roman" w:hAnsi="Times New Roman" w:cs="Times New Roman"/>
          <w:color w:val="000000"/>
          <w:sz w:val="28"/>
          <w:szCs w:val="28"/>
        </w:rPr>
        <w:t>-01000</w:t>
      </w:r>
      <w:r w:rsidRPr="000B7F87">
        <w:rPr>
          <w:rFonts w:ascii="Times New Roman" w:hAnsi="Times New Roman" w:cs="Times New Roman"/>
          <w:color w:val="000000"/>
          <w:sz w:val="28"/>
          <w:szCs w:val="28"/>
        </w:rPr>
        <w:t>3-a</w:t>
      </w:r>
    </w:p>
    <w:p w:rsidR="00E909FD" w:rsidRPr="0048692B" w:rsidRDefault="00E909FD" w:rsidP="00E90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9FD" w:rsidRPr="001B689C" w:rsidRDefault="00E909FD" w:rsidP="00E909FD">
      <w:pPr>
        <w:pStyle w:val="aa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689C">
        <w:rPr>
          <w:rFonts w:ascii="Times New Roman" w:hAnsi="Times New Roman" w:cs="Times New Roman"/>
          <w:b/>
          <w:sz w:val="28"/>
          <w:szCs w:val="28"/>
        </w:rPr>
        <w:t>Ідентифікатор річного плану закупівлі: </w:t>
      </w:r>
      <w:r w:rsidRPr="001B689C">
        <w:rPr>
          <w:rFonts w:ascii="Times New Roman" w:hAnsi="Times New Roman" w:cs="Times New Roman"/>
          <w:sz w:val="28"/>
          <w:szCs w:val="28"/>
        </w:rPr>
        <w:t>UA-P-2026-0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B68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B689C">
        <w:rPr>
          <w:rFonts w:ascii="Times New Roman" w:hAnsi="Times New Roman" w:cs="Times New Roman"/>
          <w:sz w:val="28"/>
          <w:szCs w:val="28"/>
        </w:rPr>
        <w:t>0-0</w:t>
      </w:r>
      <w:r>
        <w:rPr>
          <w:rFonts w:ascii="Times New Roman" w:hAnsi="Times New Roman" w:cs="Times New Roman"/>
          <w:sz w:val="28"/>
          <w:szCs w:val="28"/>
        </w:rPr>
        <w:t>11277</w:t>
      </w:r>
      <w:r w:rsidRPr="001B689C">
        <w:rPr>
          <w:rFonts w:ascii="Times New Roman" w:hAnsi="Times New Roman" w:cs="Times New Roman"/>
          <w:sz w:val="28"/>
          <w:szCs w:val="28"/>
        </w:rPr>
        <w:t>-a</w:t>
      </w:r>
    </w:p>
    <w:p w:rsidR="00E909FD" w:rsidRDefault="00E909FD" w:rsidP="00E909FD">
      <w:pPr>
        <w:pStyle w:val="aa"/>
      </w:pPr>
    </w:p>
    <w:p w:rsidR="00E909FD" w:rsidRPr="00932463" w:rsidRDefault="00E909FD" w:rsidP="00E909FD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Pr="0093246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br/>
        </w:r>
      </w:hyperlink>
      <w:r w:rsidRPr="0093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932463">
        <w:rPr>
          <w:rFonts w:ascii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закупівлі:</w:t>
      </w:r>
      <w:r w:rsidRPr="00932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09FD" w:rsidRPr="000B7F87" w:rsidRDefault="00E909FD" w:rsidP="00E909FD">
      <w:pPr>
        <w:pStyle w:val="a7"/>
        <w:ind w:left="-114"/>
        <w:jc w:val="both"/>
        <w:rPr>
          <w:sz w:val="28"/>
          <w:szCs w:val="28"/>
        </w:rPr>
      </w:pPr>
      <w:proofErr w:type="spellStart"/>
      <w:r w:rsidRPr="000B7F87">
        <w:rPr>
          <w:color w:val="000000"/>
          <w:sz w:val="28"/>
          <w:szCs w:val="28"/>
        </w:rPr>
        <w:t>проведення</w:t>
      </w:r>
      <w:proofErr w:type="spellEnd"/>
      <w:r w:rsidRPr="000B7F87">
        <w:rPr>
          <w:color w:val="000000"/>
          <w:sz w:val="28"/>
          <w:szCs w:val="28"/>
        </w:rPr>
        <w:t xml:space="preserve"> </w:t>
      </w:r>
      <w:proofErr w:type="spellStart"/>
      <w:r w:rsidRPr="000B7F87">
        <w:rPr>
          <w:color w:val="000000"/>
          <w:sz w:val="28"/>
          <w:szCs w:val="28"/>
        </w:rPr>
        <w:t>закупі</w:t>
      </w:r>
      <w:proofErr w:type="gramStart"/>
      <w:r w:rsidRPr="000B7F87">
        <w:rPr>
          <w:color w:val="000000"/>
          <w:sz w:val="28"/>
          <w:szCs w:val="28"/>
        </w:rPr>
        <w:t>вл</w:t>
      </w:r>
      <w:proofErr w:type="gramEnd"/>
      <w:r w:rsidRPr="000B7F87">
        <w:rPr>
          <w:color w:val="000000"/>
          <w:sz w:val="28"/>
          <w:szCs w:val="28"/>
        </w:rPr>
        <w:t>і</w:t>
      </w:r>
      <w:proofErr w:type="spellEnd"/>
      <w:r w:rsidRPr="000B7F87">
        <w:rPr>
          <w:color w:val="000000"/>
          <w:sz w:val="28"/>
          <w:szCs w:val="28"/>
        </w:rPr>
        <w:t xml:space="preserve"> </w:t>
      </w:r>
      <w:r w:rsidRPr="000B7F87">
        <w:rPr>
          <w:color w:val="454545"/>
          <w:sz w:val="28"/>
          <w:szCs w:val="28"/>
        </w:rPr>
        <w:t>:</w:t>
      </w:r>
      <w:r w:rsidRPr="000B7F87">
        <w:rPr>
          <w:bCs/>
          <w:color w:val="000000" w:themeColor="text1"/>
          <w:sz w:val="28"/>
          <w:szCs w:val="28"/>
        </w:rPr>
        <w:t xml:space="preserve"> </w:t>
      </w:r>
      <w:r w:rsidRPr="000B7F87">
        <w:rPr>
          <w:sz w:val="28"/>
          <w:szCs w:val="28"/>
        </w:rPr>
        <w:t xml:space="preserve">Ширина колеса – </w:t>
      </w:r>
      <w:proofErr w:type="spellStart"/>
      <w:r w:rsidRPr="000B7F87">
        <w:rPr>
          <w:sz w:val="28"/>
          <w:szCs w:val="28"/>
        </w:rPr>
        <w:t>від</w:t>
      </w:r>
      <w:proofErr w:type="spellEnd"/>
      <w:r w:rsidRPr="000B7F87">
        <w:rPr>
          <w:sz w:val="28"/>
          <w:szCs w:val="28"/>
        </w:rPr>
        <w:t xml:space="preserve"> 2-до 28 </w:t>
      </w:r>
      <w:proofErr w:type="spellStart"/>
      <w:r w:rsidRPr="000B7F87">
        <w:rPr>
          <w:sz w:val="28"/>
          <w:szCs w:val="28"/>
        </w:rPr>
        <w:t>дюймів</w:t>
      </w:r>
      <w:proofErr w:type="spellEnd"/>
      <w:r w:rsidRPr="000B7F87">
        <w:rPr>
          <w:sz w:val="28"/>
          <w:szCs w:val="28"/>
        </w:rPr>
        <w:t xml:space="preserve">. Макс. </w:t>
      </w:r>
      <w:proofErr w:type="spellStart"/>
      <w:r w:rsidRPr="000B7F87">
        <w:rPr>
          <w:sz w:val="28"/>
          <w:szCs w:val="28"/>
        </w:rPr>
        <w:t>діаметр</w:t>
      </w:r>
      <w:proofErr w:type="spellEnd"/>
      <w:r w:rsidRPr="000B7F87">
        <w:rPr>
          <w:sz w:val="28"/>
          <w:szCs w:val="28"/>
        </w:rPr>
        <w:t xml:space="preserve"> колеса </w:t>
      </w:r>
      <w:proofErr w:type="spellStart"/>
      <w:r w:rsidRPr="000B7F87">
        <w:rPr>
          <w:sz w:val="28"/>
          <w:szCs w:val="28"/>
        </w:rPr>
        <w:t>від</w:t>
      </w:r>
      <w:proofErr w:type="spellEnd"/>
      <w:r w:rsidRPr="000B7F87">
        <w:rPr>
          <w:sz w:val="28"/>
          <w:szCs w:val="28"/>
        </w:rPr>
        <w:t xml:space="preserve"> 800 до 1500 мм. </w:t>
      </w:r>
      <w:proofErr w:type="spellStart"/>
      <w:proofErr w:type="gramStart"/>
      <w:r w:rsidRPr="000B7F87">
        <w:rPr>
          <w:sz w:val="28"/>
          <w:szCs w:val="28"/>
        </w:rPr>
        <w:t>Ma</w:t>
      </w:r>
      <w:proofErr w:type="gramEnd"/>
      <w:r w:rsidRPr="000B7F87">
        <w:rPr>
          <w:sz w:val="28"/>
          <w:szCs w:val="28"/>
        </w:rPr>
        <w:t>ксимальна</w:t>
      </w:r>
      <w:proofErr w:type="spellEnd"/>
      <w:r w:rsidRPr="000B7F87">
        <w:rPr>
          <w:sz w:val="28"/>
          <w:szCs w:val="28"/>
        </w:rPr>
        <w:t xml:space="preserve"> вага колеса - не </w:t>
      </w:r>
      <w:proofErr w:type="spellStart"/>
      <w:r w:rsidRPr="000B7F87">
        <w:rPr>
          <w:sz w:val="28"/>
          <w:szCs w:val="28"/>
        </w:rPr>
        <w:t>більше</w:t>
      </w:r>
      <w:proofErr w:type="spellEnd"/>
      <w:r w:rsidRPr="000B7F87">
        <w:rPr>
          <w:sz w:val="28"/>
          <w:szCs w:val="28"/>
        </w:rPr>
        <w:t xml:space="preserve">  300 кг. </w:t>
      </w:r>
      <w:proofErr w:type="spellStart"/>
      <w:r w:rsidRPr="000B7F87">
        <w:rPr>
          <w:sz w:val="28"/>
          <w:szCs w:val="28"/>
        </w:rPr>
        <w:t>Швидкість</w:t>
      </w:r>
      <w:proofErr w:type="spellEnd"/>
      <w:r w:rsidRPr="000B7F87">
        <w:rPr>
          <w:sz w:val="28"/>
          <w:szCs w:val="28"/>
        </w:rPr>
        <w:t xml:space="preserve"> </w:t>
      </w:r>
      <w:proofErr w:type="spellStart"/>
      <w:r w:rsidRPr="000B7F87">
        <w:rPr>
          <w:sz w:val="28"/>
          <w:szCs w:val="28"/>
        </w:rPr>
        <w:t>обертання</w:t>
      </w:r>
      <w:proofErr w:type="spellEnd"/>
      <w:r w:rsidRPr="000B7F87">
        <w:rPr>
          <w:sz w:val="28"/>
          <w:szCs w:val="28"/>
        </w:rPr>
        <w:t xml:space="preserve"> </w:t>
      </w:r>
      <w:proofErr w:type="gramStart"/>
      <w:r w:rsidRPr="000B7F87">
        <w:rPr>
          <w:sz w:val="28"/>
          <w:szCs w:val="28"/>
        </w:rPr>
        <w:t>-</w:t>
      </w:r>
      <w:proofErr w:type="spellStart"/>
      <w:r w:rsidRPr="000B7F87">
        <w:rPr>
          <w:sz w:val="28"/>
          <w:szCs w:val="28"/>
        </w:rPr>
        <w:t>в</w:t>
      </w:r>
      <w:proofErr w:type="gramEnd"/>
      <w:r w:rsidRPr="000B7F87">
        <w:rPr>
          <w:sz w:val="28"/>
          <w:szCs w:val="28"/>
        </w:rPr>
        <w:t>ід</w:t>
      </w:r>
      <w:proofErr w:type="spellEnd"/>
      <w:r w:rsidRPr="000B7F87">
        <w:rPr>
          <w:sz w:val="28"/>
          <w:szCs w:val="28"/>
        </w:rPr>
        <w:t xml:space="preserve"> 80 об/</w:t>
      </w:r>
      <w:proofErr w:type="spellStart"/>
      <w:r w:rsidRPr="000B7F87">
        <w:rPr>
          <w:sz w:val="28"/>
          <w:szCs w:val="28"/>
        </w:rPr>
        <w:t>хв</w:t>
      </w:r>
      <w:proofErr w:type="spellEnd"/>
      <w:r w:rsidRPr="000B7F87">
        <w:rPr>
          <w:sz w:val="28"/>
          <w:szCs w:val="28"/>
        </w:rPr>
        <w:t xml:space="preserve">. </w:t>
      </w:r>
      <w:proofErr w:type="spellStart"/>
      <w:r w:rsidRPr="000B7F87">
        <w:rPr>
          <w:sz w:val="28"/>
          <w:szCs w:val="28"/>
        </w:rPr>
        <w:t>Тиск</w:t>
      </w:r>
      <w:proofErr w:type="spellEnd"/>
      <w:r w:rsidRPr="000B7F87">
        <w:rPr>
          <w:sz w:val="28"/>
          <w:szCs w:val="28"/>
        </w:rPr>
        <w:t xml:space="preserve"> </w:t>
      </w:r>
      <w:proofErr w:type="spellStart"/>
      <w:r w:rsidRPr="000B7F87">
        <w:rPr>
          <w:sz w:val="28"/>
          <w:szCs w:val="28"/>
        </w:rPr>
        <w:t>повітря</w:t>
      </w:r>
      <w:proofErr w:type="spellEnd"/>
      <w:r w:rsidRPr="000B7F87">
        <w:rPr>
          <w:sz w:val="28"/>
          <w:szCs w:val="28"/>
        </w:rPr>
        <w:t xml:space="preserve"> – </w:t>
      </w:r>
      <w:proofErr w:type="spellStart"/>
      <w:r w:rsidRPr="000B7F87">
        <w:rPr>
          <w:sz w:val="28"/>
          <w:szCs w:val="28"/>
        </w:rPr>
        <w:t>від</w:t>
      </w:r>
      <w:proofErr w:type="spellEnd"/>
      <w:r w:rsidRPr="000B7F87">
        <w:rPr>
          <w:sz w:val="28"/>
          <w:szCs w:val="28"/>
        </w:rPr>
        <w:t xml:space="preserve"> 8 до 15 бар. </w:t>
      </w:r>
      <w:proofErr w:type="spellStart"/>
      <w:r w:rsidRPr="000B7F87">
        <w:rPr>
          <w:sz w:val="28"/>
          <w:szCs w:val="28"/>
        </w:rPr>
        <w:t>Живлення</w:t>
      </w:r>
      <w:proofErr w:type="spellEnd"/>
      <w:r w:rsidRPr="000B7F87">
        <w:rPr>
          <w:sz w:val="28"/>
          <w:szCs w:val="28"/>
        </w:rPr>
        <w:t xml:space="preserve"> - 220 В. </w:t>
      </w:r>
      <w:proofErr w:type="spellStart"/>
      <w:r w:rsidRPr="000B7F87">
        <w:rPr>
          <w:sz w:val="28"/>
          <w:szCs w:val="28"/>
        </w:rPr>
        <w:t>Потужність</w:t>
      </w:r>
      <w:proofErr w:type="spellEnd"/>
      <w:r w:rsidRPr="000B7F87">
        <w:rPr>
          <w:sz w:val="28"/>
          <w:szCs w:val="28"/>
        </w:rPr>
        <w:t xml:space="preserve"> – не </w:t>
      </w:r>
      <w:proofErr w:type="spellStart"/>
      <w:r w:rsidRPr="000B7F87">
        <w:rPr>
          <w:sz w:val="28"/>
          <w:szCs w:val="28"/>
        </w:rPr>
        <w:t>менше</w:t>
      </w:r>
      <w:proofErr w:type="spellEnd"/>
      <w:r w:rsidRPr="000B7F87">
        <w:rPr>
          <w:sz w:val="28"/>
          <w:szCs w:val="28"/>
        </w:rPr>
        <w:t xml:space="preserve"> 0,2 кВт.</w:t>
      </w:r>
    </w:p>
    <w:p w:rsidR="00E909FD" w:rsidRPr="0048692B" w:rsidRDefault="00E909FD" w:rsidP="00E909FD">
      <w:pPr>
        <w:suppressAutoHyphens/>
        <w:spacing w:after="0" w:line="276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Очікувана вартість предмета закупівлі: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266708,33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uk-UA"/>
        </w:rPr>
        <w:t xml:space="preserve"> 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грн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ПДВ.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Обґрунтування очікуваної вартості предмета закупівлі: 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Обґрунтування очікуваної ціни закупівлі:  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економіки, торгівлі та 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сільського господарства України від 18.02.2020 № 275. При визначенні очікуваної вартості предмету закупівлі взято за основу для розрахунку цінові пропозиції постачальників у 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Prozorro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9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Market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цінові пропозиції постачальників та укладені договори, які опубліковані в системі Прозоро. Очікувана вартість  включає окрім ціни товару витрати на доставку.</w:t>
      </w: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tabs>
          <w:tab w:val="left" w:pos="1572"/>
        </w:tabs>
      </w:pPr>
    </w:p>
    <w:p w:rsidR="00E909FD" w:rsidRDefault="00E909FD" w:rsidP="00E909F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 предмета закупівлі, очікуваної вартості предмета закупівлі</w:t>
      </w:r>
    </w:p>
    <w:p w:rsidR="00E909FD" w:rsidRDefault="00E909FD" w:rsidP="00E909FD">
      <w:pPr>
        <w:widowControl w:val="0"/>
        <w:suppressAutoHyphens/>
        <w:spacing w:after="12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(відповідно до пункту 4</w:t>
      </w: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11.10.2016 № 710 </w:t>
      </w:r>
      <w:r>
        <w:rPr>
          <w:rFonts w:ascii="Times New Roman" w:hAnsi="Times New Roman"/>
          <w:sz w:val="28"/>
          <w:szCs w:val="28"/>
        </w:rPr>
        <w:br/>
        <w:t>«Про ефективне використання державних коштів» (зі змінами))</w:t>
      </w:r>
    </w:p>
    <w:p w:rsidR="00E909FD" w:rsidRPr="0048692B" w:rsidRDefault="00E909FD" w:rsidP="00E909FD">
      <w:pPr>
        <w:widowControl w:val="0"/>
        <w:suppressAutoHyphens/>
        <w:spacing w:after="12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909FD" w:rsidRPr="0048692B" w:rsidRDefault="00E909FD" w:rsidP="00E909FD">
      <w:pPr>
        <w:pStyle w:val="aa"/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Малинський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фаховий коледж ;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11645, Житомирська область,  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с.Гамарня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вул.М.Маклая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uk-UA"/>
        </w:rPr>
        <w:t>00993930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909FD" w:rsidRPr="0048692B" w:rsidRDefault="00E909FD" w:rsidP="00E909FD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486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09FD" w:rsidRDefault="00E909FD" w:rsidP="00E909FD">
      <w:pPr>
        <w:pStyle w:val="aa"/>
        <w:spacing w:after="0" w:line="276" w:lineRule="auto"/>
        <w:ind w:left="36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обладнання</w:t>
      </w:r>
      <w:r w:rsidRPr="0048692B">
        <w:rPr>
          <w:rFonts w:ascii="Times New Roman" w:hAnsi="Times New Roman" w:cs="Times New Roman"/>
          <w:sz w:val="28"/>
          <w:szCs w:val="28"/>
        </w:rPr>
        <w:t xml:space="preserve"> для реалізації публічного інвестиційного проекту «Модернізація майстерень і лабораторій закладів професійної та фахової </w:t>
      </w:r>
      <w:proofErr w:type="spellStart"/>
      <w:r w:rsidRPr="0048692B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48692B">
        <w:rPr>
          <w:rFonts w:ascii="Times New Roman" w:hAnsi="Times New Roman" w:cs="Times New Roman"/>
          <w:sz w:val="28"/>
          <w:szCs w:val="28"/>
        </w:rPr>
        <w:t xml:space="preserve"> освіти, забезпечення енергоефективності, безпеки та </w:t>
      </w:r>
      <w:proofErr w:type="spellStart"/>
      <w:r w:rsidRPr="0048692B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48692B">
        <w:rPr>
          <w:rFonts w:ascii="Times New Roman" w:hAnsi="Times New Roman" w:cs="Times New Roman"/>
          <w:sz w:val="28"/>
          <w:szCs w:val="28"/>
        </w:rPr>
        <w:t xml:space="preserve"> освітнього простору</w:t>
      </w:r>
      <w:r w:rsidRPr="00932463">
        <w:rPr>
          <w:rFonts w:ascii="Times New Roman" w:hAnsi="Times New Roman" w:cs="Times New Roman"/>
          <w:sz w:val="28"/>
          <w:szCs w:val="28"/>
        </w:rPr>
        <w:t xml:space="preserve">» </w:t>
      </w:r>
      <w:r w:rsidRPr="000B7F87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зварювальний напівавтомат</w:t>
      </w:r>
      <w:r w:rsidRPr="000B7F87">
        <w:rPr>
          <w:rFonts w:ascii="Times New Roman" w:hAnsi="Times New Roman"/>
          <w:sz w:val="28"/>
        </w:rPr>
        <w:t>)</w:t>
      </w:r>
    </w:p>
    <w:p w:rsidR="00E909FD" w:rsidRDefault="00E909FD" w:rsidP="00E909FD">
      <w:pPr>
        <w:pStyle w:val="aa"/>
        <w:spacing w:after="0" w:line="276" w:lineRule="auto"/>
        <w:ind w:left="365"/>
        <w:jc w:val="both"/>
        <w:rPr>
          <w:rFonts w:ascii="Arial" w:hAnsi="Arial" w:cs="Arial"/>
          <w:color w:val="000000"/>
          <w:shd w:val="clear" w:color="auto" w:fill="FDFEFD"/>
        </w:rPr>
      </w:pPr>
    </w:p>
    <w:p w:rsidR="00E909FD" w:rsidRPr="0048692B" w:rsidRDefault="00E909FD" w:rsidP="00E909FD">
      <w:pPr>
        <w:pStyle w:val="aa"/>
        <w:spacing w:after="0" w:line="276" w:lineRule="auto"/>
        <w:ind w:left="365"/>
        <w:jc w:val="both"/>
        <w:rPr>
          <w:rFonts w:ascii="Times New Roman" w:hAnsi="Times New Roman" w:cs="Times New Roman"/>
          <w:sz w:val="28"/>
          <w:szCs w:val="28"/>
        </w:rPr>
      </w:pPr>
      <w:r w:rsidRPr="0048692B">
        <w:rPr>
          <w:rFonts w:ascii="Times New Roman" w:hAnsi="Times New Roman" w:cs="Times New Roman"/>
          <w:sz w:val="28"/>
          <w:szCs w:val="28"/>
        </w:rPr>
        <w:t xml:space="preserve">ДК 021:2015 – </w:t>
      </w:r>
      <w:r>
        <w:rPr>
          <w:rFonts w:ascii="Times New Roman" w:hAnsi="Times New Roman"/>
          <w:b/>
          <w:sz w:val="28"/>
        </w:rPr>
        <w:t xml:space="preserve">42660000-0 </w:t>
      </w:r>
      <w:r w:rsidRPr="00D83078">
        <w:rPr>
          <w:rFonts w:ascii="Times New Roman" w:hAnsi="Times New Roman"/>
          <w:b/>
          <w:sz w:val="28"/>
          <w:szCs w:val="28"/>
        </w:rPr>
        <w:t>Інструменти для паяння м’яким і твердим припоєм та для зварювання, машини та устаткування для поверхневої термообробки і гарячого напилювання</w:t>
      </w:r>
    </w:p>
    <w:p w:rsidR="00E909FD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left="5" w:firstLine="562"/>
        <w:contextualSpacing/>
        <w:jc w:val="both"/>
        <w:rPr>
          <w:rFonts w:ascii="Times New Roman" w:eastAsia="Times New Roman;Nimbus Roman No" w:hAnsi="Times New Roman" w:cs="Times New Roman"/>
          <w:sz w:val="28"/>
          <w:szCs w:val="28"/>
          <w:lang w:eastAsia="zh-CN"/>
        </w:rPr>
      </w:pPr>
      <w:r w:rsidRPr="0048692B">
        <w:rPr>
          <w:rFonts w:ascii="Times New Roman" w:eastAsia="Times New Roman;Nimbus Roman No" w:hAnsi="Times New Roman" w:cs="Times New Roman"/>
          <w:sz w:val="28"/>
          <w:szCs w:val="28"/>
          <w:lang w:eastAsia="zh-CN"/>
        </w:rPr>
        <w:t xml:space="preserve"> (код відповідно до національного класифікатора України) 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left="5" w:firstLine="56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9FD" w:rsidRPr="00F2162B" w:rsidRDefault="00E909FD" w:rsidP="00E909FD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</w:pPr>
      <w:r w:rsidRPr="00F216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62B">
        <w:rPr>
          <w:rFonts w:ascii="Times New Roman" w:hAnsi="Times New Roman" w:cs="Times New Roman"/>
          <w:b/>
          <w:sz w:val="28"/>
          <w:szCs w:val="28"/>
        </w:rPr>
        <w:t>Ідентифікатор закупівлі:</w:t>
      </w:r>
      <w:r w:rsidRPr="00F2162B">
        <w:rPr>
          <w:rFonts w:ascii="Times New Roman" w:hAnsi="Times New Roman" w:cs="Times New Roman"/>
          <w:sz w:val="28"/>
          <w:szCs w:val="28"/>
        </w:rPr>
        <w:t xml:space="preserve"> </w:t>
      </w:r>
      <w:r w:rsidRPr="000B7F87">
        <w:rPr>
          <w:rFonts w:ascii="Times New Roman" w:hAnsi="Times New Roman" w:cs="Times New Roman"/>
          <w:color w:val="000000"/>
          <w:sz w:val="28"/>
          <w:szCs w:val="28"/>
        </w:rPr>
        <w:t>UA-2026-08-10</w:t>
      </w:r>
      <w:r>
        <w:rPr>
          <w:rFonts w:ascii="Times New Roman" w:hAnsi="Times New Roman" w:cs="Times New Roman"/>
          <w:color w:val="000000"/>
          <w:sz w:val="28"/>
          <w:szCs w:val="28"/>
        </w:rPr>
        <w:t>-009849</w:t>
      </w:r>
      <w:r w:rsidRPr="000B7F87">
        <w:rPr>
          <w:rFonts w:ascii="Times New Roman" w:hAnsi="Times New Roman" w:cs="Times New Roman"/>
          <w:color w:val="000000"/>
          <w:sz w:val="28"/>
          <w:szCs w:val="28"/>
        </w:rPr>
        <w:t>-a</w:t>
      </w:r>
    </w:p>
    <w:p w:rsidR="00E909FD" w:rsidRPr="0048692B" w:rsidRDefault="00E909FD" w:rsidP="00E90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9FD" w:rsidRPr="001B689C" w:rsidRDefault="00E909FD" w:rsidP="00E909FD">
      <w:pPr>
        <w:pStyle w:val="aa"/>
        <w:numPr>
          <w:ilvl w:val="0"/>
          <w:numId w:val="4"/>
        </w:num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1B689C">
        <w:rPr>
          <w:rFonts w:ascii="Times New Roman" w:hAnsi="Times New Roman" w:cs="Times New Roman"/>
          <w:b/>
          <w:sz w:val="28"/>
          <w:szCs w:val="28"/>
        </w:rPr>
        <w:t>Ідентифікатор річного плану закупівлі: </w:t>
      </w:r>
      <w:r w:rsidRPr="001B689C">
        <w:rPr>
          <w:rFonts w:ascii="Times New Roman" w:hAnsi="Times New Roman" w:cs="Times New Roman"/>
          <w:sz w:val="28"/>
          <w:szCs w:val="28"/>
        </w:rPr>
        <w:t>UA-P-2026-0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B68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B689C">
        <w:rPr>
          <w:rFonts w:ascii="Times New Roman" w:hAnsi="Times New Roman" w:cs="Times New Roman"/>
          <w:sz w:val="28"/>
          <w:szCs w:val="28"/>
        </w:rPr>
        <w:t>0-0</w:t>
      </w:r>
      <w:r>
        <w:rPr>
          <w:rFonts w:ascii="Times New Roman" w:hAnsi="Times New Roman" w:cs="Times New Roman"/>
          <w:sz w:val="28"/>
          <w:szCs w:val="28"/>
        </w:rPr>
        <w:t>11060</w:t>
      </w:r>
      <w:r w:rsidRPr="001B689C">
        <w:rPr>
          <w:rFonts w:ascii="Times New Roman" w:hAnsi="Times New Roman" w:cs="Times New Roman"/>
          <w:sz w:val="28"/>
          <w:szCs w:val="28"/>
        </w:rPr>
        <w:t>-a</w:t>
      </w:r>
    </w:p>
    <w:p w:rsidR="00E909FD" w:rsidRDefault="00E909FD" w:rsidP="00E909FD">
      <w:pPr>
        <w:pStyle w:val="aa"/>
      </w:pPr>
    </w:p>
    <w:p w:rsidR="00E909FD" w:rsidRPr="00932463" w:rsidRDefault="00E909FD" w:rsidP="00E909FD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Pr="0093246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br/>
        </w:r>
      </w:hyperlink>
      <w:r w:rsidRPr="00932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932463">
        <w:rPr>
          <w:rFonts w:ascii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закупівлі:</w:t>
      </w:r>
      <w:r w:rsidRPr="00932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09FD" w:rsidRPr="005011D4" w:rsidRDefault="00E909FD" w:rsidP="00E909FD">
      <w:pPr>
        <w:pStyle w:val="a7"/>
        <w:ind w:left="-114"/>
        <w:rPr>
          <w:color w:val="000000"/>
          <w:sz w:val="28"/>
          <w:szCs w:val="28"/>
        </w:rPr>
      </w:pPr>
      <w:r w:rsidRPr="00E909FD">
        <w:rPr>
          <w:color w:val="000000"/>
          <w:sz w:val="28"/>
          <w:szCs w:val="28"/>
          <w:lang w:val="uk-UA"/>
        </w:rPr>
        <w:t xml:space="preserve">проведення закупівлі </w:t>
      </w:r>
      <w:r w:rsidRPr="00E909FD">
        <w:rPr>
          <w:color w:val="454545"/>
          <w:sz w:val="28"/>
          <w:szCs w:val="28"/>
          <w:lang w:val="uk-UA"/>
        </w:rPr>
        <w:t>:</w:t>
      </w:r>
      <w:r w:rsidRPr="00E909FD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909FD">
        <w:rPr>
          <w:sz w:val="28"/>
          <w:szCs w:val="28"/>
          <w:shd w:val="clear" w:color="auto" w:fill="FFFFFF"/>
          <w:lang w:val="uk-UA"/>
        </w:rPr>
        <w:t>Інверторний</w:t>
      </w:r>
      <w:proofErr w:type="spellEnd"/>
      <w:r w:rsidRPr="00E909FD">
        <w:rPr>
          <w:sz w:val="28"/>
          <w:szCs w:val="28"/>
          <w:shd w:val="clear" w:color="auto" w:fill="FFFFFF"/>
          <w:lang w:val="uk-UA"/>
        </w:rPr>
        <w:t xml:space="preserve"> зварювальний апарат безперервного та імпульсного режиму, багатопроцесорний, (</w:t>
      </w:r>
      <w:r w:rsidRPr="005011D4">
        <w:rPr>
          <w:sz w:val="28"/>
          <w:szCs w:val="28"/>
          <w:shd w:val="clear" w:color="auto" w:fill="FFFFFF"/>
        </w:rPr>
        <w:t>MIG</w:t>
      </w:r>
      <w:r w:rsidRPr="00E909FD">
        <w:rPr>
          <w:sz w:val="28"/>
          <w:szCs w:val="28"/>
          <w:shd w:val="clear" w:color="auto" w:fill="FFFFFF"/>
          <w:lang w:val="uk-UA"/>
        </w:rPr>
        <w:t xml:space="preserve"> </w:t>
      </w:r>
      <w:r w:rsidRPr="005011D4">
        <w:rPr>
          <w:sz w:val="28"/>
          <w:szCs w:val="28"/>
          <w:shd w:val="clear" w:color="auto" w:fill="FFFFFF"/>
        </w:rPr>
        <w:t>MAG</w:t>
      </w:r>
      <w:r w:rsidRPr="00E909FD">
        <w:rPr>
          <w:sz w:val="28"/>
          <w:szCs w:val="28"/>
          <w:shd w:val="clear" w:color="auto" w:fill="FFFFFF"/>
          <w:lang w:val="uk-UA"/>
        </w:rPr>
        <w:t>/</w:t>
      </w:r>
      <w:r w:rsidRPr="005011D4">
        <w:rPr>
          <w:sz w:val="28"/>
          <w:szCs w:val="28"/>
          <w:shd w:val="clear" w:color="auto" w:fill="FFFFFF"/>
        </w:rPr>
        <w:t>FLUX</w:t>
      </w:r>
      <w:r w:rsidRPr="00E909FD">
        <w:rPr>
          <w:sz w:val="28"/>
          <w:szCs w:val="28"/>
          <w:shd w:val="clear" w:color="auto" w:fill="FFFFFF"/>
          <w:lang w:val="uk-UA"/>
        </w:rPr>
        <w:t>/</w:t>
      </w:r>
      <w:r w:rsidRPr="005011D4">
        <w:rPr>
          <w:sz w:val="28"/>
          <w:szCs w:val="28"/>
          <w:shd w:val="clear" w:color="auto" w:fill="FFFFFF"/>
        </w:rPr>
        <w:t>BRAZING</w:t>
      </w:r>
      <w:r w:rsidRPr="00E909FD">
        <w:rPr>
          <w:sz w:val="28"/>
          <w:szCs w:val="28"/>
          <w:shd w:val="clear" w:color="auto" w:fill="FFFFFF"/>
          <w:lang w:val="uk-UA"/>
        </w:rPr>
        <w:t>/</w:t>
      </w:r>
      <w:r w:rsidRPr="005011D4">
        <w:rPr>
          <w:sz w:val="28"/>
          <w:szCs w:val="28"/>
          <w:shd w:val="clear" w:color="auto" w:fill="FFFFFF"/>
        </w:rPr>
        <w:t>MMA</w:t>
      </w:r>
      <w:r w:rsidRPr="00E909FD">
        <w:rPr>
          <w:sz w:val="28"/>
          <w:szCs w:val="28"/>
          <w:shd w:val="clear" w:color="auto" w:fill="FFFFFF"/>
          <w:lang w:val="uk-UA"/>
        </w:rPr>
        <w:t xml:space="preserve">/ </w:t>
      </w:r>
      <w:r w:rsidRPr="005011D4">
        <w:rPr>
          <w:sz w:val="28"/>
          <w:szCs w:val="28"/>
          <w:shd w:val="clear" w:color="auto" w:fill="FFFFFF"/>
        </w:rPr>
        <w:t>TIG</w:t>
      </w:r>
      <w:r w:rsidRPr="00E909FD">
        <w:rPr>
          <w:sz w:val="28"/>
          <w:szCs w:val="28"/>
          <w:shd w:val="clear" w:color="auto" w:fill="FFFFFF"/>
          <w:lang w:val="uk-UA"/>
        </w:rPr>
        <w:t xml:space="preserve"> </w:t>
      </w:r>
      <w:r w:rsidRPr="005011D4">
        <w:rPr>
          <w:sz w:val="28"/>
          <w:szCs w:val="28"/>
          <w:shd w:val="clear" w:color="auto" w:fill="FFFFFF"/>
        </w:rPr>
        <w:t>DC</w:t>
      </w:r>
      <w:r w:rsidRPr="00E909FD"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5011D4">
        <w:rPr>
          <w:sz w:val="28"/>
          <w:szCs w:val="28"/>
          <w:shd w:val="clear" w:color="auto" w:fill="FFFFFF"/>
        </w:rPr>
        <w:t>Lift</w:t>
      </w:r>
      <w:proofErr w:type="spellEnd"/>
      <w:r w:rsidRPr="00E909FD">
        <w:rPr>
          <w:sz w:val="28"/>
          <w:szCs w:val="28"/>
          <w:shd w:val="clear" w:color="auto" w:fill="FFFFFF"/>
          <w:lang w:val="uk-UA"/>
        </w:rPr>
        <w:t>), 300А.</w:t>
      </w:r>
      <w:r w:rsidRPr="005011D4">
        <w:rPr>
          <w:sz w:val="28"/>
          <w:szCs w:val="28"/>
          <w:shd w:val="clear" w:color="auto" w:fill="FFFFFF"/>
        </w:rPr>
        <w:t> </w:t>
      </w:r>
      <w:r w:rsidRPr="00E909FD">
        <w:rPr>
          <w:sz w:val="28"/>
          <w:szCs w:val="28"/>
          <w:lang w:val="uk-UA"/>
        </w:rPr>
        <w:br/>
      </w:r>
      <w:proofErr w:type="spellStart"/>
      <w:r w:rsidRPr="005011D4">
        <w:rPr>
          <w:sz w:val="28"/>
          <w:szCs w:val="28"/>
          <w:shd w:val="clear" w:color="auto" w:fill="FFFFFF"/>
        </w:rPr>
        <w:t>Джерело</w:t>
      </w:r>
      <w:proofErr w:type="spellEnd"/>
      <w:r w:rsidRPr="005011D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011D4">
        <w:rPr>
          <w:sz w:val="28"/>
          <w:szCs w:val="28"/>
          <w:shd w:val="clear" w:color="auto" w:fill="FFFFFF"/>
        </w:rPr>
        <w:t>живлення</w:t>
      </w:r>
      <w:proofErr w:type="spellEnd"/>
      <w:r w:rsidRPr="005011D4">
        <w:rPr>
          <w:sz w:val="28"/>
          <w:szCs w:val="28"/>
          <w:shd w:val="clear" w:color="auto" w:fill="FFFFFF"/>
        </w:rPr>
        <w:t xml:space="preserve"> 1 </w:t>
      </w:r>
      <w:proofErr w:type="spellStart"/>
      <w:r w:rsidRPr="005011D4">
        <w:rPr>
          <w:sz w:val="28"/>
          <w:szCs w:val="28"/>
          <w:shd w:val="clear" w:color="auto" w:fill="FFFFFF"/>
        </w:rPr>
        <w:t>або</w:t>
      </w:r>
      <w:proofErr w:type="spellEnd"/>
      <w:r w:rsidRPr="005011D4">
        <w:rPr>
          <w:sz w:val="28"/>
          <w:szCs w:val="28"/>
          <w:shd w:val="clear" w:color="auto" w:fill="FFFFFF"/>
        </w:rPr>
        <w:t xml:space="preserve"> 3 </w:t>
      </w:r>
      <w:proofErr w:type="spellStart"/>
      <w:r w:rsidRPr="005011D4">
        <w:rPr>
          <w:sz w:val="28"/>
          <w:szCs w:val="28"/>
          <w:shd w:val="clear" w:color="auto" w:fill="FFFFFF"/>
        </w:rPr>
        <w:t>фази</w:t>
      </w:r>
      <w:proofErr w:type="spellEnd"/>
      <w:r w:rsidRPr="005011D4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011D4">
        <w:rPr>
          <w:sz w:val="28"/>
          <w:szCs w:val="28"/>
        </w:rPr>
        <w:t>Напруга</w:t>
      </w:r>
      <w:proofErr w:type="spellEnd"/>
      <w:r w:rsidRPr="005011D4">
        <w:rPr>
          <w:sz w:val="28"/>
          <w:szCs w:val="28"/>
        </w:rPr>
        <w:t xml:space="preserve"> – 220 </w:t>
      </w:r>
      <w:proofErr w:type="spellStart"/>
      <w:r w:rsidRPr="005011D4">
        <w:rPr>
          <w:sz w:val="28"/>
          <w:szCs w:val="28"/>
        </w:rPr>
        <w:t>або</w:t>
      </w:r>
      <w:proofErr w:type="spellEnd"/>
      <w:r w:rsidRPr="005011D4">
        <w:rPr>
          <w:sz w:val="28"/>
          <w:szCs w:val="28"/>
        </w:rPr>
        <w:t xml:space="preserve"> 380</w:t>
      </w:r>
      <w:proofErr w:type="gramStart"/>
      <w:r w:rsidRPr="005011D4">
        <w:rPr>
          <w:sz w:val="28"/>
          <w:szCs w:val="28"/>
        </w:rPr>
        <w:t xml:space="preserve"> В</w:t>
      </w:r>
      <w:proofErr w:type="gramEnd"/>
      <w:r w:rsidRPr="005011D4">
        <w:rPr>
          <w:sz w:val="28"/>
          <w:szCs w:val="28"/>
        </w:rPr>
        <w:t xml:space="preserve">, </w:t>
      </w:r>
      <w:proofErr w:type="spellStart"/>
      <w:r w:rsidRPr="005011D4">
        <w:rPr>
          <w:sz w:val="28"/>
          <w:szCs w:val="28"/>
        </w:rPr>
        <w:t>Клас</w:t>
      </w:r>
      <w:proofErr w:type="spellEnd"/>
      <w:r w:rsidRPr="005011D4">
        <w:rPr>
          <w:sz w:val="28"/>
          <w:szCs w:val="28"/>
        </w:rPr>
        <w:t xml:space="preserve"> </w:t>
      </w:r>
      <w:proofErr w:type="spellStart"/>
      <w:r w:rsidRPr="005011D4">
        <w:rPr>
          <w:sz w:val="28"/>
          <w:szCs w:val="28"/>
        </w:rPr>
        <w:t>захисту</w:t>
      </w:r>
      <w:proofErr w:type="spellEnd"/>
      <w:r w:rsidRPr="005011D4">
        <w:rPr>
          <w:sz w:val="28"/>
          <w:szCs w:val="28"/>
        </w:rPr>
        <w:t xml:space="preserve"> - не </w:t>
      </w:r>
      <w:proofErr w:type="spellStart"/>
      <w:r w:rsidRPr="005011D4">
        <w:rPr>
          <w:sz w:val="28"/>
          <w:szCs w:val="28"/>
        </w:rPr>
        <w:t>нижче</w:t>
      </w:r>
      <w:proofErr w:type="spellEnd"/>
      <w:r w:rsidRPr="005011D4">
        <w:rPr>
          <w:sz w:val="28"/>
          <w:szCs w:val="28"/>
        </w:rPr>
        <w:t xml:space="preserve"> IP20.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Очікувана вартість предмета закупівлі: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140524,17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uk-UA"/>
        </w:rPr>
        <w:t xml:space="preserve"> 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грн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</w:t>
      </w:r>
      <w:r w:rsidRPr="00486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ПДВ.</w:t>
      </w:r>
    </w:p>
    <w:p w:rsidR="00E909FD" w:rsidRPr="0048692B" w:rsidRDefault="00E909FD" w:rsidP="00E909FD">
      <w:pPr>
        <w:widowControl w:val="0"/>
        <w:tabs>
          <w:tab w:val="left" w:pos="851"/>
        </w:tabs>
        <w:suppressAutoHyphens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09FD" w:rsidRPr="003915F0" w:rsidRDefault="00E909FD" w:rsidP="00E909FD">
      <w:pPr>
        <w:tabs>
          <w:tab w:val="left" w:pos="1572"/>
        </w:tabs>
      </w:pPr>
      <w:r w:rsidRPr="00486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Обґрунтування очікуваної вартості предмета закупівлі: 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Обґрунтування очікуваної ціни закупівлі:  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економіки, торгівлі та сільського господарства України від 18.02.2020 № 275. При визначенні очікуваної вартості предмету закупівлі взято за основу для розрахунку цінові пропозиції постачальників у </w:t>
      </w:r>
      <w:proofErr w:type="spellStart"/>
      <w:r w:rsidRPr="004869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Prozorro</w:t>
      </w:r>
      <w:proofErr w:type="spellEnd"/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9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Market</w:t>
      </w:r>
      <w:r w:rsidRPr="0048692B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цінові пропозиції постачальників та укладені договори, які опубліковані в системі Прозоро. Очікувана вартість  включає окрім ціни товару витрати на доставку</w:t>
      </w:r>
    </w:p>
    <w:p w:rsidR="007D3107" w:rsidRPr="00E909FD" w:rsidRDefault="007D3107" w:rsidP="00E909FD"/>
    <w:sectPr w:rsidR="007D3107" w:rsidRPr="00E909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Nimbus Roman N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7E0F"/>
    <w:multiLevelType w:val="hybridMultilevel"/>
    <w:tmpl w:val="782CC84A"/>
    <w:lvl w:ilvl="0" w:tplc="E1B800BC">
      <w:start w:val="1"/>
      <w:numFmt w:val="decimal"/>
      <w:lvlText w:val="%1."/>
      <w:lvlJc w:val="left"/>
      <w:pPr>
        <w:ind w:left="3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>
    <w:nsid w:val="0AD66A0C"/>
    <w:multiLevelType w:val="hybridMultilevel"/>
    <w:tmpl w:val="782CC84A"/>
    <w:lvl w:ilvl="0" w:tplc="E1B800BC">
      <w:start w:val="1"/>
      <w:numFmt w:val="decimal"/>
      <w:lvlText w:val="%1."/>
      <w:lvlJc w:val="left"/>
      <w:pPr>
        <w:ind w:left="3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>
    <w:nsid w:val="109137FA"/>
    <w:multiLevelType w:val="hybridMultilevel"/>
    <w:tmpl w:val="55C85C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402E6"/>
    <w:multiLevelType w:val="multilevel"/>
    <w:tmpl w:val="BADE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FC"/>
    <w:rsid w:val="00504BD5"/>
    <w:rsid w:val="007D3107"/>
    <w:rsid w:val="00AC35FC"/>
    <w:rsid w:val="00BE785F"/>
    <w:rsid w:val="00C74D7B"/>
    <w:rsid w:val="00E9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FD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val="uk-UA"/>
    </w:rPr>
  </w:style>
  <w:style w:type="paragraph" w:styleId="1">
    <w:name w:val="heading 1"/>
    <w:basedOn w:val="a"/>
    <w:next w:val="a"/>
    <w:link w:val="10"/>
    <w:qFormat/>
    <w:rsid w:val="00BE785F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85F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85F"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85F"/>
    <w:pPr>
      <w:keepNext/>
      <w:keepLines/>
      <w:spacing w:before="4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85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85F"/>
    <w:pPr>
      <w:keepNext/>
      <w:keepLines/>
      <w:spacing w:before="40"/>
      <w:outlineLvl w:val="5"/>
    </w:pPr>
    <w:rPr>
      <w:rFonts w:ascii="Cambria" w:eastAsia="Cambria" w:hAnsi="Cambria" w:cs="Cambria"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85F"/>
    <w:rPr>
      <w:rFonts w:ascii="Cambria" w:eastAsia="Cambria" w:hAnsi="Cambria" w:cs="Cambria"/>
      <w:b/>
      <w:color w:val="3660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785F"/>
    <w:rPr>
      <w:rFonts w:ascii="Cambria" w:eastAsia="Cambria" w:hAnsi="Cambria" w:cs="Cambria"/>
      <w:color w:val="3660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E785F"/>
    <w:rPr>
      <w:rFonts w:ascii="Cambria" w:eastAsia="Cambria" w:hAnsi="Cambria" w:cs="Cambria"/>
      <w:color w:val="243F61"/>
    </w:rPr>
  </w:style>
  <w:style w:type="character" w:customStyle="1" w:styleId="40">
    <w:name w:val="Заголовок 4 Знак"/>
    <w:basedOn w:val="a0"/>
    <w:link w:val="4"/>
    <w:uiPriority w:val="9"/>
    <w:semiHidden/>
    <w:rsid w:val="00BE785F"/>
    <w:rPr>
      <w:rFonts w:ascii="Cambria" w:eastAsia="Cambria" w:hAnsi="Cambria" w:cs="Cambria"/>
      <w:i/>
      <w:color w:val="366091"/>
    </w:rPr>
  </w:style>
  <w:style w:type="character" w:customStyle="1" w:styleId="50">
    <w:name w:val="Заголовок 5 Знак"/>
    <w:basedOn w:val="a0"/>
    <w:link w:val="5"/>
    <w:uiPriority w:val="9"/>
    <w:semiHidden/>
    <w:rsid w:val="00BE785F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E785F"/>
    <w:rPr>
      <w:rFonts w:ascii="Cambria" w:eastAsia="Cambria" w:hAnsi="Cambria" w:cs="Cambria"/>
      <w:color w:val="243F61"/>
    </w:rPr>
  </w:style>
  <w:style w:type="paragraph" w:styleId="a3">
    <w:name w:val="Title"/>
    <w:basedOn w:val="a"/>
    <w:next w:val="a"/>
    <w:link w:val="a4"/>
    <w:uiPriority w:val="10"/>
    <w:qFormat/>
    <w:rsid w:val="00BE785F"/>
    <w:pPr>
      <w:jc w:val="center"/>
    </w:pPr>
    <w:rPr>
      <w:b/>
      <w:sz w:val="40"/>
      <w:szCs w:val="40"/>
    </w:rPr>
  </w:style>
  <w:style w:type="character" w:customStyle="1" w:styleId="a4">
    <w:name w:val="Назва Знак"/>
    <w:basedOn w:val="a0"/>
    <w:link w:val="a3"/>
    <w:uiPriority w:val="10"/>
    <w:rsid w:val="00BE785F"/>
    <w:rPr>
      <w:b/>
      <w:sz w:val="40"/>
      <w:szCs w:val="40"/>
    </w:rPr>
  </w:style>
  <w:style w:type="paragraph" w:styleId="a5">
    <w:name w:val="Subtitle"/>
    <w:basedOn w:val="a"/>
    <w:next w:val="a"/>
    <w:link w:val="a6"/>
    <w:uiPriority w:val="11"/>
    <w:qFormat/>
    <w:rsid w:val="00BE78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ідзаголовок Знак"/>
    <w:basedOn w:val="a0"/>
    <w:link w:val="a5"/>
    <w:uiPriority w:val="11"/>
    <w:rsid w:val="00BE785F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 Spacing"/>
    <w:link w:val="a8"/>
    <w:uiPriority w:val="1"/>
    <w:qFormat/>
    <w:rsid w:val="00BE785F"/>
  </w:style>
  <w:style w:type="character" w:styleId="a9">
    <w:name w:val="Strong"/>
    <w:basedOn w:val="a0"/>
    <w:uiPriority w:val="22"/>
    <w:qFormat/>
    <w:rsid w:val="00E909FD"/>
    <w:rPr>
      <w:b/>
      <w:bCs/>
    </w:rPr>
  </w:style>
  <w:style w:type="paragraph" w:styleId="aa">
    <w:name w:val="List Paragraph"/>
    <w:basedOn w:val="a"/>
    <w:uiPriority w:val="34"/>
    <w:qFormat/>
    <w:rsid w:val="00E909FD"/>
    <w:pPr>
      <w:ind w:left="720"/>
      <w:contextualSpacing/>
    </w:pPr>
  </w:style>
  <w:style w:type="character" w:customStyle="1" w:styleId="a8">
    <w:name w:val="Без інтервалів Знак"/>
    <w:link w:val="a7"/>
    <w:uiPriority w:val="1"/>
    <w:rsid w:val="00E90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FD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val="uk-UA"/>
    </w:rPr>
  </w:style>
  <w:style w:type="paragraph" w:styleId="1">
    <w:name w:val="heading 1"/>
    <w:basedOn w:val="a"/>
    <w:next w:val="a"/>
    <w:link w:val="10"/>
    <w:qFormat/>
    <w:rsid w:val="00BE785F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85F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85F"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85F"/>
    <w:pPr>
      <w:keepNext/>
      <w:keepLines/>
      <w:spacing w:before="4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85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85F"/>
    <w:pPr>
      <w:keepNext/>
      <w:keepLines/>
      <w:spacing w:before="40"/>
      <w:outlineLvl w:val="5"/>
    </w:pPr>
    <w:rPr>
      <w:rFonts w:ascii="Cambria" w:eastAsia="Cambria" w:hAnsi="Cambria" w:cs="Cambria"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85F"/>
    <w:rPr>
      <w:rFonts w:ascii="Cambria" w:eastAsia="Cambria" w:hAnsi="Cambria" w:cs="Cambria"/>
      <w:b/>
      <w:color w:val="3660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785F"/>
    <w:rPr>
      <w:rFonts w:ascii="Cambria" w:eastAsia="Cambria" w:hAnsi="Cambria" w:cs="Cambria"/>
      <w:color w:val="3660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E785F"/>
    <w:rPr>
      <w:rFonts w:ascii="Cambria" w:eastAsia="Cambria" w:hAnsi="Cambria" w:cs="Cambria"/>
      <w:color w:val="243F61"/>
    </w:rPr>
  </w:style>
  <w:style w:type="character" w:customStyle="1" w:styleId="40">
    <w:name w:val="Заголовок 4 Знак"/>
    <w:basedOn w:val="a0"/>
    <w:link w:val="4"/>
    <w:uiPriority w:val="9"/>
    <w:semiHidden/>
    <w:rsid w:val="00BE785F"/>
    <w:rPr>
      <w:rFonts w:ascii="Cambria" w:eastAsia="Cambria" w:hAnsi="Cambria" w:cs="Cambria"/>
      <w:i/>
      <w:color w:val="366091"/>
    </w:rPr>
  </w:style>
  <w:style w:type="character" w:customStyle="1" w:styleId="50">
    <w:name w:val="Заголовок 5 Знак"/>
    <w:basedOn w:val="a0"/>
    <w:link w:val="5"/>
    <w:uiPriority w:val="9"/>
    <w:semiHidden/>
    <w:rsid w:val="00BE785F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E785F"/>
    <w:rPr>
      <w:rFonts w:ascii="Cambria" w:eastAsia="Cambria" w:hAnsi="Cambria" w:cs="Cambria"/>
      <w:color w:val="243F61"/>
    </w:rPr>
  </w:style>
  <w:style w:type="paragraph" w:styleId="a3">
    <w:name w:val="Title"/>
    <w:basedOn w:val="a"/>
    <w:next w:val="a"/>
    <w:link w:val="a4"/>
    <w:uiPriority w:val="10"/>
    <w:qFormat/>
    <w:rsid w:val="00BE785F"/>
    <w:pPr>
      <w:jc w:val="center"/>
    </w:pPr>
    <w:rPr>
      <w:b/>
      <w:sz w:val="40"/>
      <w:szCs w:val="40"/>
    </w:rPr>
  </w:style>
  <w:style w:type="character" w:customStyle="1" w:styleId="a4">
    <w:name w:val="Назва Знак"/>
    <w:basedOn w:val="a0"/>
    <w:link w:val="a3"/>
    <w:uiPriority w:val="10"/>
    <w:rsid w:val="00BE785F"/>
    <w:rPr>
      <w:b/>
      <w:sz w:val="40"/>
      <w:szCs w:val="40"/>
    </w:rPr>
  </w:style>
  <w:style w:type="paragraph" w:styleId="a5">
    <w:name w:val="Subtitle"/>
    <w:basedOn w:val="a"/>
    <w:next w:val="a"/>
    <w:link w:val="a6"/>
    <w:uiPriority w:val="11"/>
    <w:qFormat/>
    <w:rsid w:val="00BE78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ідзаголовок Знак"/>
    <w:basedOn w:val="a0"/>
    <w:link w:val="a5"/>
    <w:uiPriority w:val="11"/>
    <w:rsid w:val="00BE785F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 Spacing"/>
    <w:link w:val="a8"/>
    <w:uiPriority w:val="1"/>
    <w:qFormat/>
    <w:rsid w:val="00BE785F"/>
  </w:style>
  <w:style w:type="character" w:styleId="a9">
    <w:name w:val="Strong"/>
    <w:basedOn w:val="a0"/>
    <w:uiPriority w:val="22"/>
    <w:qFormat/>
    <w:rsid w:val="00E909FD"/>
    <w:rPr>
      <w:b/>
      <w:bCs/>
    </w:rPr>
  </w:style>
  <w:style w:type="paragraph" w:styleId="aa">
    <w:name w:val="List Paragraph"/>
    <w:basedOn w:val="a"/>
    <w:uiPriority w:val="34"/>
    <w:qFormat/>
    <w:rsid w:val="00E909FD"/>
    <w:pPr>
      <w:ind w:left="720"/>
      <w:contextualSpacing/>
    </w:pPr>
  </w:style>
  <w:style w:type="character" w:customStyle="1" w:styleId="a8">
    <w:name w:val="Без інтервалів Знак"/>
    <w:link w:val="a7"/>
    <w:uiPriority w:val="1"/>
    <w:rsid w:val="00E9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zo.com.ua/plans/362749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dzo.com.ua/plans/362749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o.com.ua/plans/3627493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1228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2026-07-15T07:30:00Z</dcterms:created>
  <dcterms:modified xsi:type="dcterms:W3CDTF">2026-08-13T08:49:00Z</dcterms:modified>
</cp:coreProperties>
</file>